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before="0" w:after="0"/>
        <w:rPr/>
      </w:pPr>
      <w:r>
        <w:rPr/>
      </w:r>
    </w:p>
    <w:tbl>
      <w:tblPr>
        <w:tblStyle w:val="Tabela-Siatka"/>
        <w:tblW w:w="90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062"/>
      </w:tblGrid>
      <w:tr>
        <w:trPr/>
        <w:tc>
          <w:tcPr>
            <w:tcW w:w="9062" w:type="dxa"/>
            <w:tcBorders/>
            <w:shd w:color="auto" w:fill="E7E6E6" w:themeFill="background2" w:val="clear"/>
          </w:tcPr>
          <w:p>
            <w:pPr>
              <w:pStyle w:val="Normal"/>
              <w:widowControl w:val="false"/>
              <w:suppressAutoHyphens w:val="true"/>
              <w:spacing w:lineRule="auto" w:line="36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r>
          </w:p>
          <w:p>
            <w:pPr>
              <w:pStyle w:val="Normal"/>
              <w:widowControl w:val="false"/>
              <w:suppressAutoHyphens w:val="true"/>
              <w:spacing w:lineRule="auto" w:line="360" w:before="0" w:after="0"/>
              <w:jc w:val="center"/>
              <w:rPr>
                <w:b/>
                <w:b/>
                <w:sz w:val="28"/>
                <w:szCs w:val="28"/>
              </w:rPr>
            </w:pPr>
            <w:r>
              <w:rPr>
                <w:rFonts w:eastAsia="Calibri" w:cs=""/>
                <w:b/>
                <w:kern w:val="0"/>
                <w:sz w:val="28"/>
                <w:szCs w:val="28"/>
                <w:lang w:val="pl-PL" w:eastAsia="en-US" w:bidi="ar-SA"/>
              </w:rPr>
              <w:t>Specyfikacja warunków zamówienia</w:t>
            </w:r>
          </w:p>
          <w:p>
            <w:pPr>
              <w:pStyle w:val="Normal"/>
              <w:widowControl w:val="false"/>
              <w:suppressAutoHyphens w:val="true"/>
              <w:spacing w:lineRule="auto" w:line="36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r>
          </w:p>
          <w:p>
            <w:pPr>
              <w:pStyle w:val="Normal"/>
              <w:widowControl w:val="false"/>
              <w:suppressAutoHyphens w:val="true"/>
              <w:spacing w:lineRule="auto" w:line="36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r>
          </w:p>
        </w:tc>
      </w:tr>
    </w:tbl>
    <w:p>
      <w:pPr>
        <w:pStyle w:val="Normal"/>
        <w:spacing w:lineRule="auto" w:line="360" w:before="0" w:after="0"/>
        <w:rPr/>
      </w:pPr>
      <w:r>
        <w:rPr/>
      </w:r>
    </w:p>
    <w:p>
      <w:pPr>
        <w:pStyle w:val="Normal"/>
        <w:spacing w:lineRule="auto" w:line="360" w:before="0" w:after="0"/>
        <w:rPr/>
      </w:pPr>
      <w:r>
        <w:rPr/>
      </w:r>
    </w:p>
    <w:p>
      <w:pPr>
        <w:pStyle w:val="Normal"/>
        <w:spacing w:lineRule="auto" w:line="360" w:before="0" w:after="0"/>
        <w:jc w:val="center"/>
        <w:rPr/>
      </w:pPr>
      <w:r>
        <w:rPr/>
        <w:t xml:space="preserve">Zamówienie klasyczne na zadanie pn. </w:t>
      </w:r>
    </w:p>
    <w:p>
      <w:pPr>
        <w:pStyle w:val="Normal"/>
        <w:suppressLineNumbers/>
        <w:suppressAutoHyphens w:val="true"/>
        <w:spacing w:lineRule="auto" w:line="240" w:before="0" w:after="0"/>
        <w:jc w:val="both"/>
        <w:textAlignment w:val="baseline"/>
        <w:rPr>
          <w:rFonts w:cs="Calibri" w:cstheme="minorHAnsi"/>
          <w:b/>
          <w:b/>
          <w:bCs/>
          <w:color w:val="000000" w:themeColor="text1"/>
        </w:rPr>
      </w:pPr>
      <w:r>
        <w:rPr>
          <w:rFonts w:cs="Calibri" w:cstheme="minorHAnsi"/>
          <w:b/>
          <w:bCs/>
          <w:color w:val="000000" w:themeColor="text1"/>
        </w:rPr>
      </w:r>
    </w:p>
    <w:p>
      <w:pPr>
        <w:pStyle w:val="Normal"/>
        <w:numPr>
          <w:ilvl w:val="0"/>
          <w:numId w:val="0"/>
        </w:numPr>
        <w:suppressLineNumbers/>
        <w:suppressAutoHyphens w:val="true"/>
        <w:spacing w:lineRule="auto" w:line="240" w:before="0" w:after="0"/>
        <w:ind w:left="720" w:hanging="0"/>
        <w:jc w:val="both"/>
        <w:textAlignment w:val="baseline"/>
        <w:rPr>
          <w:rFonts w:ascii="Calibri" w:hAnsi="Calibri" w:cs="Calibri" w:cstheme="minorHAnsi"/>
          <w:b/>
          <w:b/>
          <w:bCs/>
          <w:color w:val="000000" w:themeColor="text1"/>
        </w:rPr>
      </w:pPr>
      <w:r>
        <w:rPr>
          <w:rFonts w:cs="Calibri" w:cstheme="minorHAnsi"/>
          <w:b/>
          <w:bCs/>
          <w:color w:val="000000" w:themeColor="text1"/>
        </w:rPr>
        <w:t>Zakup i sukcesywna dostawa opału (węgla kamiennego „orzech”, ekogroszku) dla Urzędu Gminy Miłkowice, świetlic wiejskich  oraz gminnych jednostek organizacyjnych na sezon grzewczy 2022/2023r z możliwością ofert częściowych.</w:t>
      </w:r>
    </w:p>
    <w:p>
      <w:pPr>
        <w:pStyle w:val="Normal"/>
        <w:spacing w:lineRule="auto" w:line="240" w:before="0" w:after="0"/>
        <w:jc w:val="both"/>
        <w:rPr>
          <w:rFonts w:ascii="Calibri" w:hAnsi="Calibri"/>
        </w:rPr>
      </w:pPr>
      <w:r>
        <w:rPr/>
      </w:r>
    </w:p>
    <w:p>
      <w:pPr>
        <w:pStyle w:val="Normal"/>
        <w:spacing w:lineRule="auto" w:line="360" w:before="0" w:after="0"/>
        <w:jc w:val="center"/>
        <w:rPr>
          <w:rFonts w:cs="Calibri" w:cstheme="minorHAnsi"/>
          <w:b/>
          <w:b/>
          <w:bCs/>
        </w:rPr>
      </w:pPr>
      <w:r>
        <w:rPr>
          <w:rFonts w:cs="Calibri" w:cstheme="minorHAnsi"/>
          <w:b/>
          <w:bCs/>
        </w:rPr>
      </w:r>
      <w:bookmarkStart w:id="0" w:name="_Hlk69205955"/>
      <w:bookmarkStart w:id="1" w:name="_Hlk69205955"/>
      <w:bookmarkEnd w:id="1"/>
    </w:p>
    <w:p>
      <w:pPr>
        <w:pStyle w:val="Normal"/>
        <w:spacing w:lineRule="auto" w:line="360" w:before="0" w:after="0"/>
        <w:jc w:val="both"/>
        <w:rPr>
          <w:rFonts w:eastAsia="Calibri" w:cs="Calibri" w:cstheme="minorHAnsi"/>
        </w:rPr>
      </w:pPr>
      <w:r>
        <w:rPr>
          <w:rFonts w:eastAsia="Calibri" w:cs="Calibri" w:cstheme="minorHAnsi"/>
        </w:rPr>
        <w:t xml:space="preserve">Kody CPV:  </w:t>
      </w:r>
      <w:r>
        <w:rPr>
          <w:rFonts w:eastAsia="Calibri" w:cs="Calibri" w:cstheme="minorHAnsi"/>
          <w:b/>
          <w:bCs/>
        </w:rPr>
        <w:t>09111210-5</w:t>
      </w:r>
    </w:p>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360" w:before="0" w:after="0"/>
        <w:jc w:val="both"/>
        <w:rPr/>
      </w:pPr>
      <w:r>
        <w:rPr/>
        <w:t>Wartość zamówienia nie przekracza progów unijnych określonych na podstawie art. 3 ustawy z dnia 11 września 2019 r. – Prawo zamówień publicznych (t.j. Dz. U. z 2021 r. poz. 1129 z późn. zm.), zwanej dalej „ustawą Pzp”.</w:t>
      </w:r>
    </w:p>
    <w:p>
      <w:pPr>
        <w:pStyle w:val="Normal"/>
        <w:spacing w:lineRule="auto" w:line="360" w:before="0" w:after="0"/>
        <w:rPr/>
      </w:pPr>
      <w:r>
        <w:rPr/>
      </w:r>
    </w:p>
    <w:p>
      <w:pPr>
        <w:pStyle w:val="Normal"/>
        <w:spacing w:lineRule="auto" w:line="360" w:before="0" w:after="0"/>
        <w:rPr/>
      </w:pPr>
      <w:r>
        <w:rPr/>
      </w:r>
    </w:p>
    <w:p>
      <w:pPr>
        <w:pStyle w:val="Normal"/>
        <w:spacing w:lineRule="auto" w:line="360" w:before="0" w:after="0"/>
        <w:rPr/>
      </w:pPr>
      <w:r>
        <w:rPr/>
        <w:t>Miłkowice, dnia  18.08.2022r.</w:t>
      </w:r>
    </w:p>
    <w:p>
      <w:pPr>
        <w:pStyle w:val="Normal"/>
        <w:spacing w:lineRule="auto" w:line="360" w:before="0" w:after="0"/>
        <w:rPr/>
      </w:pPr>
      <w:r>
        <w:rPr/>
      </w:r>
    </w:p>
    <w:p>
      <w:pPr>
        <w:pStyle w:val="Normal"/>
        <w:spacing w:lineRule="auto" w:line="360" w:before="0" w:after="0"/>
        <w:rPr/>
      </w:pPr>
      <w:r>
        <w:rPr/>
        <w:tab/>
        <w:tab/>
        <w:tab/>
        <w:tab/>
        <w:tab/>
        <w:tab/>
        <w:tab/>
        <w:tab/>
        <w:tab/>
        <w:t>Zatwierdził:</w:t>
      </w:r>
    </w:p>
    <w:p>
      <w:pPr>
        <w:pStyle w:val="Normal"/>
        <w:spacing w:lineRule="auto" w:line="360" w:before="0" w:after="0"/>
        <w:rPr/>
      </w:pPr>
      <w:r>
        <w:rPr/>
        <w:tab/>
        <w:tab/>
        <w:tab/>
        <w:tab/>
        <w:tab/>
        <w:tab/>
        <w:tab/>
        <w:tab/>
        <w:tab/>
        <w:t xml:space="preserve">WÓJT </w:t>
      </w:r>
    </w:p>
    <w:p>
      <w:pPr>
        <w:pStyle w:val="Normal"/>
        <w:spacing w:lineRule="auto" w:line="360" w:before="0" w:after="0"/>
        <w:rPr/>
      </w:pPr>
      <w:r>
        <w:rPr/>
        <w:tab/>
        <w:tab/>
        <w:tab/>
        <w:tab/>
        <w:tab/>
        <w:tab/>
        <w:tab/>
        <w:tab/>
        <w:tab/>
        <w:t>mgr Dawid Stachura</w:t>
      </w:r>
    </w:p>
    <w:p>
      <w:pPr>
        <w:pStyle w:val="Normal"/>
        <w:spacing w:lineRule="auto" w:line="360" w:before="0" w:after="0"/>
        <w:rPr/>
      </w:pPr>
      <w:r>
        <w:rPr/>
      </w:r>
    </w:p>
    <w:p>
      <w:pPr>
        <w:pStyle w:val="Normal"/>
        <w:spacing w:lineRule="auto" w:line="360" w:before="0" w:after="0"/>
        <w:jc w:val="both"/>
        <w:rPr/>
      </w:pPr>
      <w:r>
        <w:rPr/>
      </w:r>
    </w:p>
    <w:p>
      <w:pPr>
        <w:pStyle w:val="Normal"/>
        <w:spacing w:lineRule="auto" w:line="360" w:before="0" w:after="0"/>
        <w:jc w:val="both"/>
        <w:rPr/>
      </w:pPr>
      <w:r>
        <w:rPr/>
      </w:r>
    </w:p>
    <w:p>
      <w:pPr>
        <w:pStyle w:val="Normal"/>
        <w:spacing w:lineRule="auto" w:line="360" w:before="0" w:after="0"/>
        <w:jc w:val="both"/>
        <w:rPr/>
      </w:pPr>
      <w:r>
        <w:rPr/>
      </w:r>
    </w:p>
    <w:p>
      <w:pPr>
        <w:pStyle w:val="Normal"/>
        <w:spacing w:lineRule="auto" w:line="360" w:before="0" w:after="0"/>
        <w:jc w:val="both"/>
        <w:rPr/>
      </w:pPr>
      <w:r>
        <w:rPr/>
      </w:r>
    </w:p>
    <w:p>
      <w:pPr>
        <w:pStyle w:val="Normal"/>
        <w:spacing w:lineRule="auto" w:line="360" w:before="0" w:after="0"/>
        <w:jc w:val="both"/>
        <w:rPr/>
      </w:pPr>
      <w:r>
        <w:rPr/>
      </w:r>
    </w:p>
    <w:p>
      <w:pPr>
        <w:pStyle w:val="Normal"/>
        <w:spacing w:lineRule="auto" w:line="360" w:before="0" w:after="0"/>
        <w:jc w:val="both"/>
        <w:rPr/>
      </w:pPr>
      <w:r>
        <w:rPr/>
      </w:r>
    </w:p>
    <w:p>
      <w:pPr>
        <w:pStyle w:val="Normal"/>
        <w:spacing w:lineRule="auto" w:line="360" w:before="0" w:after="0"/>
        <w:jc w:val="both"/>
        <w:rPr/>
      </w:pPr>
      <w:r>
        <w:rPr/>
      </w:r>
    </w:p>
    <w:p>
      <w:pPr>
        <w:pStyle w:val="Normal"/>
        <w:spacing w:lineRule="auto" w:line="360" w:before="0" w:after="0"/>
        <w:jc w:val="both"/>
        <w:rPr/>
      </w:pPr>
      <w:r>
        <w:rPr/>
      </w:r>
    </w:p>
    <w:p>
      <w:pPr>
        <w:pStyle w:val="Normal"/>
        <w:spacing w:lineRule="auto" w:line="360" w:before="0" w:after="0"/>
        <w:jc w:val="both"/>
        <w:rPr/>
      </w:pPr>
      <w:r>
        <w:rPr/>
      </w:r>
    </w:p>
    <w:p>
      <w:pPr>
        <w:pStyle w:val="Normal"/>
        <w:spacing w:lineRule="auto" w:line="360" w:before="0" w:after="0"/>
        <w:jc w:val="both"/>
        <w:rPr>
          <w:b/>
          <w:b/>
        </w:rPr>
      </w:pPr>
      <w:r>
        <w:rPr>
          <w:b/>
        </w:rPr>
      </w:r>
    </w:p>
    <w:p>
      <w:pPr>
        <w:pStyle w:val="Normal"/>
        <w:spacing w:lineRule="auto" w:line="360" w:before="0" w:after="0"/>
        <w:jc w:val="both"/>
        <w:rPr>
          <w:b/>
          <w:b/>
        </w:rPr>
      </w:pPr>
      <w:r>
        <w:rPr>
          <w:b/>
        </w:rPr>
        <w:t>Spis treści:</w:t>
      </w:r>
    </w:p>
    <w:p>
      <w:pPr>
        <w:pStyle w:val="ListParagraph"/>
        <w:numPr>
          <w:ilvl w:val="0"/>
          <w:numId w:val="1"/>
        </w:numPr>
        <w:spacing w:lineRule="auto" w:line="360" w:before="0" w:after="0"/>
        <w:ind w:left="0" w:hanging="0"/>
        <w:contextualSpacing/>
        <w:jc w:val="both"/>
        <w:rPr/>
      </w:pPr>
      <w:r>
        <w:rPr/>
        <w:t xml:space="preserve">Nazwa oraz adres zamawiającego, numer telefonu, adres poczty elektronicznej oraz strony </w:t>
        <w:tab/>
        <w:t>internetowej prowadzonego postępowania</w:t>
      </w:r>
      <w:bookmarkStart w:id="2" w:name="_Hlk61186571"/>
      <w:bookmarkEnd w:id="2"/>
    </w:p>
    <w:p>
      <w:pPr>
        <w:pStyle w:val="ListParagraph"/>
        <w:numPr>
          <w:ilvl w:val="0"/>
          <w:numId w:val="1"/>
        </w:numPr>
        <w:spacing w:lineRule="auto" w:line="360" w:before="0" w:after="0"/>
        <w:ind w:left="0" w:hanging="0"/>
        <w:contextualSpacing/>
        <w:jc w:val="both"/>
        <w:rPr/>
      </w:pPr>
      <w:r>
        <w:rPr/>
        <w:t xml:space="preserve">Adres strony internetowej, na której udostępniane będą zmiany i wyjaśnienia treści SWZ oraz </w:t>
        <w:tab/>
        <w:t xml:space="preserve">inne dokumenty zamówienia bezpośrednio związane z postępowaniem o udzielenie </w:t>
        <w:tab/>
        <w:t>zamówienia</w:t>
      </w:r>
    </w:p>
    <w:p>
      <w:pPr>
        <w:pStyle w:val="ListParagraph"/>
        <w:numPr>
          <w:ilvl w:val="0"/>
          <w:numId w:val="1"/>
        </w:numPr>
        <w:spacing w:lineRule="auto" w:line="360" w:before="0" w:after="0"/>
        <w:ind w:left="0" w:hanging="0"/>
        <w:contextualSpacing/>
        <w:jc w:val="both"/>
        <w:rPr/>
      </w:pPr>
      <w:r>
        <w:rPr/>
        <w:t>Tryb udzielenia zamówienia</w:t>
      </w:r>
    </w:p>
    <w:p>
      <w:pPr>
        <w:pStyle w:val="ListParagraph"/>
        <w:numPr>
          <w:ilvl w:val="0"/>
          <w:numId w:val="1"/>
        </w:numPr>
        <w:spacing w:lineRule="auto" w:line="360" w:before="0" w:after="0"/>
        <w:ind w:left="0" w:hanging="0"/>
        <w:contextualSpacing/>
        <w:jc w:val="both"/>
        <w:rPr/>
      </w:pPr>
      <w:r>
        <w:rPr/>
        <w:t xml:space="preserve">Informacja czy zamawiający przewiduje wybór najkorzystniejszej oferty z możliwością </w:t>
        <w:tab/>
        <w:t>negocjacji</w:t>
      </w:r>
    </w:p>
    <w:p>
      <w:pPr>
        <w:pStyle w:val="ListParagraph"/>
        <w:numPr>
          <w:ilvl w:val="0"/>
          <w:numId w:val="1"/>
        </w:numPr>
        <w:spacing w:lineRule="auto" w:line="360" w:before="0" w:after="0"/>
        <w:ind w:left="0" w:hanging="0"/>
        <w:contextualSpacing/>
        <w:jc w:val="both"/>
        <w:rPr/>
      </w:pPr>
      <w:r>
        <w:rPr/>
        <w:t>Opis przedmiotu zamówienia</w:t>
      </w:r>
    </w:p>
    <w:p>
      <w:pPr>
        <w:pStyle w:val="ListParagraph"/>
        <w:numPr>
          <w:ilvl w:val="0"/>
          <w:numId w:val="1"/>
        </w:numPr>
        <w:spacing w:lineRule="auto" w:line="360" w:before="0" w:after="0"/>
        <w:ind w:left="0" w:hanging="0"/>
        <w:contextualSpacing/>
        <w:jc w:val="both"/>
        <w:rPr/>
      </w:pPr>
      <w:r>
        <w:rPr/>
        <w:t>Informacja o warunkach udziału w postępowaniu</w:t>
      </w:r>
    </w:p>
    <w:p>
      <w:pPr>
        <w:pStyle w:val="ListParagraph"/>
        <w:numPr>
          <w:ilvl w:val="0"/>
          <w:numId w:val="1"/>
        </w:numPr>
        <w:spacing w:lineRule="auto" w:line="360" w:before="0" w:after="0"/>
        <w:ind w:left="0" w:hanging="0"/>
        <w:contextualSpacing/>
        <w:jc w:val="both"/>
        <w:rPr/>
      </w:pPr>
      <w:r>
        <w:rPr/>
        <w:t>Informacja o podmiotowych środkach dowodowych</w:t>
      </w:r>
    </w:p>
    <w:p>
      <w:pPr>
        <w:pStyle w:val="ListParagraph"/>
        <w:numPr>
          <w:ilvl w:val="0"/>
          <w:numId w:val="1"/>
        </w:numPr>
        <w:spacing w:lineRule="auto" w:line="360" w:before="0" w:after="0"/>
        <w:ind w:left="0" w:hanging="0"/>
        <w:contextualSpacing/>
        <w:jc w:val="both"/>
        <w:rPr/>
      </w:pPr>
      <w:r>
        <w:rPr/>
        <w:t>Podstawy wykluczenia</w:t>
      </w:r>
    </w:p>
    <w:p>
      <w:pPr>
        <w:pStyle w:val="ListParagraph"/>
        <w:numPr>
          <w:ilvl w:val="0"/>
          <w:numId w:val="1"/>
        </w:numPr>
        <w:spacing w:lineRule="auto" w:line="360" w:before="0" w:after="0"/>
        <w:ind w:left="0" w:hanging="0"/>
        <w:contextualSpacing/>
        <w:jc w:val="both"/>
        <w:rPr/>
      </w:pPr>
      <w:r>
        <w:rPr/>
        <w:t>Termin wykonania zamówienia</w:t>
      </w:r>
    </w:p>
    <w:p>
      <w:pPr>
        <w:pStyle w:val="ListParagraph"/>
        <w:numPr>
          <w:ilvl w:val="0"/>
          <w:numId w:val="1"/>
        </w:numPr>
        <w:spacing w:lineRule="auto" w:line="360" w:before="0" w:after="0"/>
        <w:ind w:left="0" w:hanging="0"/>
        <w:contextualSpacing/>
        <w:jc w:val="both"/>
        <w:rPr/>
      </w:pPr>
      <w:r>
        <w:rPr/>
        <w:t xml:space="preserve">Projektowane postanowienia umowy w sprawie zamówienia publicznego, które zostaną </w:t>
        <w:tab/>
        <w:t>wprowadzone do treści tej umowy</w:t>
      </w:r>
    </w:p>
    <w:p>
      <w:pPr>
        <w:pStyle w:val="ListParagraph"/>
        <w:numPr>
          <w:ilvl w:val="0"/>
          <w:numId w:val="1"/>
        </w:numPr>
        <w:spacing w:lineRule="auto" w:line="360" w:before="0" w:after="0"/>
        <w:ind w:left="0" w:hanging="0"/>
        <w:contextualSpacing/>
        <w:jc w:val="both"/>
        <w:rPr/>
      </w:pPr>
      <w:r>
        <w:rPr/>
        <w:t xml:space="preserve">Informacje o środkach komunikacji elektronicznej, przy użyciu których zamawiający będzie </w:t>
        <w:tab/>
        <w:t xml:space="preserve">komunikował się z wykonawcami, oraz informacje o wymaganiach technicznych i </w:t>
        <w:tab/>
        <w:t>organizacyjnych sporządzania, wysyłania i odbierania korespondencji elektronicznej</w:t>
      </w:r>
    </w:p>
    <w:p>
      <w:pPr>
        <w:pStyle w:val="ListParagraph"/>
        <w:numPr>
          <w:ilvl w:val="0"/>
          <w:numId w:val="1"/>
        </w:numPr>
        <w:spacing w:lineRule="auto" w:line="360" w:before="0" w:after="0"/>
        <w:ind w:left="0" w:hanging="0"/>
        <w:contextualSpacing/>
        <w:jc w:val="both"/>
        <w:rPr/>
      </w:pPr>
      <w:r>
        <w:rPr/>
        <w:t>Wskazanie osób uprawnionych do komunikowania się z wykonawcami</w:t>
      </w:r>
    </w:p>
    <w:p>
      <w:pPr>
        <w:pStyle w:val="ListParagraph"/>
        <w:numPr>
          <w:ilvl w:val="0"/>
          <w:numId w:val="1"/>
        </w:numPr>
        <w:spacing w:lineRule="auto" w:line="360" w:before="0" w:after="0"/>
        <w:ind w:left="0" w:hanging="0"/>
        <w:contextualSpacing/>
        <w:jc w:val="both"/>
        <w:rPr/>
      </w:pPr>
      <w:r>
        <w:rPr/>
        <w:t>Termin związania ofertą</w:t>
      </w:r>
    </w:p>
    <w:p>
      <w:pPr>
        <w:pStyle w:val="ListParagraph"/>
        <w:numPr>
          <w:ilvl w:val="0"/>
          <w:numId w:val="1"/>
        </w:numPr>
        <w:spacing w:lineRule="auto" w:line="360" w:before="0" w:after="0"/>
        <w:ind w:left="0" w:hanging="0"/>
        <w:contextualSpacing/>
        <w:jc w:val="both"/>
        <w:rPr/>
      </w:pPr>
      <w:r>
        <w:rPr/>
        <w:t>Opis sposobu przygotowania oferty</w:t>
      </w:r>
    </w:p>
    <w:p>
      <w:pPr>
        <w:pStyle w:val="ListParagraph"/>
        <w:numPr>
          <w:ilvl w:val="0"/>
          <w:numId w:val="1"/>
        </w:numPr>
        <w:spacing w:lineRule="auto" w:line="360" w:before="0" w:after="0"/>
        <w:ind w:left="0" w:hanging="0"/>
        <w:contextualSpacing/>
        <w:jc w:val="both"/>
        <w:rPr/>
      </w:pPr>
      <w:r>
        <w:rPr/>
        <w:t>Sposób oraz termin składania ofert</w:t>
      </w:r>
    </w:p>
    <w:p>
      <w:pPr>
        <w:pStyle w:val="ListParagraph"/>
        <w:numPr>
          <w:ilvl w:val="0"/>
          <w:numId w:val="1"/>
        </w:numPr>
        <w:spacing w:lineRule="auto" w:line="360" w:before="0" w:after="0"/>
        <w:ind w:left="0" w:hanging="0"/>
        <w:contextualSpacing/>
        <w:jc w:val="both"/>
        <w:rPr/>
      </w:pPr>
      <w:r>
        <w:rPr/>
        <w:t>Termin otwarcia ofert</w:t>
      </w:r>
    </w:p>
    <w:p>
      <w:pPr>
        <w:pStyle w:val="ListParagraph"/>
        <w:numPr>
          <w:ilvl w:val="0"/>
          <w:numId w:val="1"/>
        </w:numPr>
        <w:spacing w:lineRule="auto" w:line="360" w:before="0" w:after="0"/>
        <w:ind w:left="0" w:hanging="0"/>
        <w:contextualSpacing/>
        <w:jc w:val="both"/>
        <w:rPr/>
      </w:pPr>
      <w:r>
        <w:rPr/>
        <w:t>Sposób obliczenia ceny</w:t>
      </w:r>
    </w:p>
    <w:p>
      <w:pPr>
        <w:pStyle w:val="ListParagraph"/>
        <w:numPr>
          <w:ilvl w:val="0"/>
          <w:numId w:val="1"/>
        </w:numPr>
        <w:spacing w:lineRule="auto" w:line="360" w:before="0" w:after="0"/>
        <w:ind w:left="0" w:hanging="0"/>
        <w:contextualSpacing/>
        <w:jc w:val="both"/>
        <w:rPr/>
      </w:pPr>
      <w:r>
        <w:rPr/>
        <w:t>Opis kryteriów oceny ofert wraz z podaniem wag tych kryteriów i sposobu oceny ofert</w:t>
      </w:r>
    </w:p>
    <w:p>
      <w:pPr>
        <w:pStyle w:val="ListParagraph"/>
        <w:numPr>
          <w:ilvl w:val="0"/>
          <w:numId w:val="1"/>
        </w:numPr>
        <w:spacing w:lineRule="auto" w:line="360" w:before="0" w:after="0"/>
        <w:ind w:left="0" w:hanging="0"/>
        <w:contextualSpacing/>
        <w:jc w:val="both"/>
        <w:rPr/>
      </w:pPr>
      <w:r>
        <w:rPr/>
        <w:t xml:space="preserve">Informacje o formalnościach, jakie muszą zostać dopełnione po wyborze oferty w celu </w:t>
        <w:tab/>
        <w:t>zawarcia umowy w sprawie zamówienia publicznego</w:t>
      </w:r>
    </w:p>
    <w:p>
      <w:pPr>
        <w:pStyle w:val="ListParagraph"/>
        <w:numPr>
          <w:ilvl w:val="0"/>
          <w:numId w:val="1"/>
        </w:numPr>
        <w:spacing w:lineRule="auto" w:line="360" w:before="0" w:after="0"/>
        <w:ind w:left="0" w:hanging="0"/>
        <w:contextualSpacing/>
        <w:jc w:val="both"/>
        <w:rPr/>
      </w:pPr>
      <w:r>
        <w:rPr/>
        <w:t>Pouczenie o środkach ochrony prawnej przysługującej wykonawcy</w:t>
      </w:r>
    </w:p>
    <w:p>
      <w:pPr>
        <w:pStyle w:val="ListParagraph"/>
        <w:numPr>
          <w:ilvl w:val="0"/>
          <w:numId w:val="1"/>
        </w:numPr>
        <w:spacing w:lineRule="auto" w:line="360" w:before="0" w:after="0"/>
        <w:ind w:left="0" w:hanging="0"/>
        <w:contextualSpacing/>
        <w:jc w:val="both"/>
        <w:rPr/>
      </w:pPr>
      <w:r>
        <w:rPr/>
        <w:t>Podwykonawstwo</w:t>
      </w:r>
    </w:p>
    <w:p>
      <w:pPr>
        <w:pStyle w:val="ListParagraph"/>
        <w:numPr>
          <w:ilvl w:val="0"/>
          <w:numId w:val="1"/>
        </w:numPr>
        <w:spacing w:lineRule="auto" w:line="360" w:before="0" w:after="0"/>
        <w:ind w:left="0" w:hanging="0"/>
        <w:contextualSpacing/>
        <w:jc w:val="both"/>
        <w:rPr/>
      </w:pPr>
      <w:r>
        <w:rPr/>
        <w:t>Informacje dodatkowe</w:t>
      </w:r>
    </w:p>
    <w:p>
      <w:pPr>
        <w:pStyle w:val="ListParagraph"/>
        <w:numPr>
          <w:ilvl w:val="0"/>
          <w:numId w:val="1"/>
        </w:numPr>
        <w:spacing w:lineRule="auto" w:line="360" w:before="0" w:after="0"/>
        <w:ind w:left="0" w:hanging="0"/>
        <w:contextualSpacing/>
        <w:jc w:val="both"/>
        <w:rPr/>
      </w:pPr>
      <w:r>
        <w:rPr/>
        <w:t>Klauzula informacyjna RODO</w:t>
      </w:r>
    </w:p>
    <w:p>
      <w:pPr>
        <w:pStyle w:val="Normal"/>
        <w:spacing w:lineRule="auto" w:line="360" w:before="0" w:after="0"/>
        <w:jc w:val="both"/>
        <w:rPr>
          <w:b/>
          <w:b/>
        </w:rPr>
      </w:pPr>
      <w:r>
        <w:rPr>
          <w:b/>
        </w:rPr>
      </w:r>
    </w:p>
    <w:p>
      <w:pPr>
        <w:pStyle w:val="Normal"/>
        <w:spacing w:lineRule="auto" w:line="360" w:before="0" w:after="0"/>
        <w:jc w:val="both"/>
        <w:rPr>
          <w:b/>
          <w:b/>
        </w:rPr>
      </w:pPr>
      <w:r>
        <w:rPr>
          <w:b/>
        </w:rPr>
      </w:r>
    </w:p>
    <w:p>
      <w:pPr>
        <w:pStyle w:val="Normal"/>
        <w:spacing w:lineRule="auto" w:line="360" w:before="0" w:after="0"/>
        <w:jc w:val="both"/>
        <w:rPr>
          <w:b/>
          <w:b/>
        </w:rPr>
      </w:pPr>
      <w:r>
        <w:rPr>
          <w:b/>
        </w:rPr>
      </w:r>
    </w:p>
    <w:p>
      <w:pPr>
        <w:pStyle w:val="Normal"/>
        <w:spacing w:lineRule="auto" w:line="360" w:before="0" w:after="0"/>
        <w:jc w:val="both"/>
        <w:rPr>
          <w:b/>
          <w:b/>
        </w:rPr>
      </w:pPr>
      <w:r>
        <w:rPr>
          <w:b/>
        </w:rPr>
        <w:t>Załączniki do SWZ:</w:t>
      </w:r>
    </w:p>
    <w:p>
      <w:pPr>
        <w:pStyle w:val="Normal"/>
        <w:spacing w:lineRule="auto" w:line="360" w:before="0" w:after="0"/>
        <w:jc w:val="both"/>
        <w:rPr/>
      </w:pPr>
      <w:r>
        <w:rPr/>
      </w:r>
    </w:p>
    <w:p>
      <w:pPr>
        <w:pStyle w:val="Normal"/>
        <w:spacing w:lineRule="auto" w:line="360" w:before="0" w:after="0"/>
        <w:jc w:val="both"/>
        <w:rPr>
          <w:b/>
          <w:b/>
        </w:rPr>
      </w:pPr>
      <w:r>
        <w:rPr>
          <w:b/>
        </w:rPr>
        <w:t>Załącznik nr 1– Formularz oferty</w:t>
      </w:r>
    </w:p>
    <w:p>
      <w:pPr>
        <w:pStyle w:val="Normal"/>
        <w:spacing w:lineRule="auto" w:line="360" w:before="0" w:after="0"/>
        <w:jc w:val="both"/>
        <w:rPr/>
      </w:pPr>
      <w:r>
        <w:rPr>
          <w:b/>
        </w:rPr>
        <w:t>Załącznik nr 2– Oświadczenie wykonawcy/wykonawców o niepodleganiu wykluczeniu w postępowaniu</w:t>
      </w:r>
      <w:r>
        <w:rPr/>
        <w:t xml:space="preserve"> (należy złożyć wraz z ofertą)</w:t>
      </w:r>
    </w:p>
    <w:p>
      <w:pPr>
        <w:pStyle w:val="Normal"/>
        <w:spacing w:lineRule="auto" w:line="360" w:before="0" w:after="0"/>
        <w:jc w:val="both"/>
        <w:rPr/>
      </w:pPr>
      <w:r>
        <w:rPr>
          <w:b/>
        </w:rPr>
        <w:t xml:space="preserve">Załącznik nr 3– Oświadczenie podmiotu trzeciego o niepodleganiu wykluczeniu </w:t>
      </w:r>
      <w:r>
        <w:rPr/>
        <w:t>(jeżeli dotyczy należy złożyć wraz z ofertą)</w:t>
      </w:r>
    </w:p>
    <w:p>
      <w:pPr>
        <w:pStyle w:val="Normal"/>
        <w:spacing w:lineRule="auto" w:line="360" w:before="0" w:after="0"/>
        <w:jc w:val="both"/>
        <w:rPr>
          <w:b/>
          <w:b/>
        </w:rPr>
      </w:pPr>
      <w:r>
        <w:rPr>
          <w:b/>
        </w:rPr>
        <w:t>Załącznik nr 4 – Wzór umowy</w:t>
      </w:r>
    </w:p>
    <w:p>
      <w:pPr>
        <w:pStyle w:val="Normal"/>
        <w:spacing w:lineRule="auto" w:line="360" w:before="0" w:after="0"/>
        <w:jc w:val="both"/>
        <w:rPr>
          <w:b/>
          <w:b/>
        </w:rPr>
      </w:pPr>
      <w:r>
        <w:rPr>
          <w:b/>
        </w:rPr>
        <w:t>Załącznik nr 5 - Link do postępowania oraz identyfikator postępowania</w:t>
      </w:r>
    </w:p>
    <w:p>
      <w:pPr>
        <w:pStyle w:val="Normal"/>
        <w:spacing w:lineRule="auto" w:line="360" w:before="0" w:after="0"/>
        <w:jc w:val="both"/>
        <w:rPr>
          <w:b/>
          <w:b/>
        </w:rPr>
      </w:pPr>
      <w:r>
        <w:rPr>
          <w:b/>
        </w:rPr>
      </w:r>
    </w:p>
    <w:p>
      <w:pPr>
        <w:pStyle w:val="Normal"/>
        <w:spacing w:lineRule="auto" w:line="360" w:before="0" w:after="0"/>
        <w:jc w:val="both"/>
        <w:rPr>
          <w:rFonts w:eastAsia="Times New Roman" w:cs="Calibri" w:cstheme="minorHAnsi"/>
          <w:b/>
          <w:b/>
          <w:bCs/>
          <w:color w:val="000000" w:themeColor="text1"/>
          <w:spacing w:val="-4"/>
          <w:lang w:eastAsia="pl-PL"/>
        </w:rPr>
      </w:pPr>
      <w:r>
        <w:rPr>
          <w:rFonts w:eastAsia="Times New Roman" w:cs="Calibri" w:cstheme="minorHAnsi"/>
          <w:b/>
          <w:bCs/>
          <w:color w:val="000000" w:themeColor="text1"/>
          <w:spacing w:val="-4"/>
          <w:lang w:eastAsia="pl-PL"/>
        </w:rPr>
      </w:r>
    </w:p>
    <w:p>
      <w:pPr>
        <w:pStyle w:val="Normal"/>
        <w:spacing w:lineRule="auto" w:line="360" w:before="0" w:after="0"/>
        <w:jc w:val="both"/>
        <w:rPr>
          <w:rFonts w:eastAsia="Times New Roman" w:cs="Calibri" w:cstheme="minorHAnsi"/>
          <w:b/>
          <w:b/>
          <w:bCs/>
          <w:color w:val="000000" w:themeColor="text1"/>
          <w:spacing w:val="-4"/>
          <w:lang w:eastAsia="pl-PL"/>
        </w:rPr>
      </w:pPr>
      <w:r>
        <w:rPr>
          <w:rFonts w:eastAsia="Times New Roman" w:cs="Calibri" w:cstheme="minorHAnsi"/>
          <w:b/>
          <w:bCs/>
          <w:color w:val="000000" w:themeColor="text1"/>
          <w:spacing w:val="-4"/>
          <w:lang w:eastAsia="pl-PL"/>
        </w:rPr>
      </w:r>
    </w:p>
    <w:p>
      <w:pPr>
        <w:pStyle w:val="Normal"/>
        <w:spacing w:lineRule="auto" w:line="360" w:before="0" w:after="0"/>
        <w:jc w:val="both"/>
        <w:rPr>
          <w:rFonts w:eastAsia="Times New Roman" w:cs="Calibri" w:cstheme="minorHAnsi"/>
          <w:b/>
          <w:b/>
          <w:bCs/>
          <w:color w:val="000000" w:themeColor="text1"/>
          <w:spacing w:val="-4"/>
          <w:lang w:eastAsia="pl-PL"/>
        </w:rPr>
      </w:pPr>
      <w:r>
        <w:rPr>
          <w:rFonts w:eastAsia="Times New Roman" w:cs="Calibri" w:cstheme="minorHAnsi"/>
          <w:b/>
          <w:bCs/>
          <w:color w:val="000000" w:themeColor="text1"/>
          <w:spacing w:val="-4"/>
          <w:lang w:eastAsia="pl-PL"/>
        </w:rPr>
      </w:r>
    </w:p>
    <w:p>
      <w:pPr>
        <w:pStyle w:val="Normal"/>
        <w:spacing w:lineRule="auto" w:line="360" w:before="0" w:after="0"/>
        <w:jc w:val="both"/>
        <w:rPr>
          <w:rFonts w:eastAsia="Times New Roman" w:cs="Calibri" w:cstheme="minorHAnsi"/>
          <w:b/>
          <w:b/>
          <w:bCs/>
          <w:color w:val="000000" w:themeColor="text1"/>
          <w:spacing w:val="-4"/>
          <w:lang w:eastAsia="pl-PL"/>
        </w:rPr>
      </w:pPr>
      <w:r>
        <w:rPr>
          <w:rFonts w:eastAsia="Times New Roman" w:cs="Calibri" w:cstheme="minorHAnsi"/>
          <w:b/>
          <w:bCs/>
          <w:color w:val="000000" w:themeColor="text1"/>
          <w:spacing w:val="-4"/>
          <w:lang w:eastAsia="pl-PL"/>
        </w:rPr>
      </w:r>
    </w:p>
    <w:p>
      <w:pPr>
        <w:pStyle w:val="Normal"/>
        <w:spacing w:lineRule="auto" w:line="360" w:before="0" w:after="0"/>
        <w:jc w:val="both"/>
        <w:rPr>
          <w:rFonts w:eastAsia="Times New Roman" w:cs="Calibri" w:cstheme="minorHAnsi"/>
          <w:b/>
          <w:b/>
          <w:bCs/>
          <w:color w:val="000000" w:themeColor="text1"/>
          <w:spacing w:val="-4"/>
          <w:lang w:eastAsia="pl-PL"/>
        </w:rPr>
      </w:pPr>
      <w:r>
        <w:rPr>
          <w:rFonts w:eastAsia="Times New Roman" w:cs="Calibri" w:cstheme="minorHAnsi"/>
          <w:b/>
          <w:bCs/>
          <w:color w:val="000000" w:themeColor="text1"/>
          <w:spacing w:val="-4"/>
          <w:lang w:eastAsia="pl-PL"/>
        </w:rPr>
      </w:r>
    </w:p>
    <w:p>
      <w:pPr>
        <w:pStyle w:val="Normal"/>
        <w:spacing w:lineRule="auto" w:line="360" w:before="0" w:after="0"/>
        <w:jc w:val="both"/>
        <w:rPr>
          <w:rFonts w:eastAsia="Times New Roman" w:cs="Calibri" w:cstheme="minorHAnsi"/>
          <w:b/>
          <w:b/>
          <w:bCs/>
          <w:color w:val="000000" w:themeColor="text1"/>
          <w:spacing w:val="-4"/>
          <w:lang w:eastAsia="pl-PL"/>
        </w:rPr>
      </w:pPr>
      <w:r>
        <w:rPr>
          <w:rFonts w:eastAsia="Times New Roman" w:cs="Calibri" w:cstheme="minorHAnsi"/>
          <w:b/>
          <w:bCs/>
          <w:color w:val="000000" w:themeColor="text1"/>
          <w:spacing w:val="-4"/>
          <w:lang w:eastAsia="pl-PL"/>
        </w:rPr>
      </w:r>
    </w:p>
    <w:p>
      <w:pPr>
        <w:pStyle w:val="Normal"/>
        <w:spacing w:lineRule="auto" w:line="360" w:before="0" w:after="0"/>
        <w:jc w:val="both"/>
        <w:rPr>
          <w:rFonts w:eastAsia="Times New Roman" w:cs="Calibri" w:cstheme="minorHAnsi"/>
          <w:b/>
          <w:b/>
          <w:bCs/>
          <w:color w:val="000000" w:themeColor="text1"/>
          <w:spacing w:val="-4"/>
          <w:lang w:eastAsia="pl-PL"/>
        </w:rPr>
      </w:pPr>
      <w:r>
        <w:rPr>
          <w:rFonts w:eastAsia="Times New Roman" w:cs="Calibri" w:cstheme="minorHAnsi"/>
          <w:b/>
          <w:bCs/>
          <w:color w:val="000000" w:themeColor="text1"/>
          <w:spacing w:val="-4"/>
          <w:lang w:eastAsia="pl-PL"/>
        </w:rPr>
      </w:r>
    </w:p>
    <w:p>
      <w:pPr>
        <w:pStyle w:val="Normal"/>
        <w:spacing w:lineRule="auto" w:line="360" w:before="0" w:after="0"/>
        <w:jc w:val="both"/>
        <w:rPr>
          <w:rFonts w:eastAsia="Times New Roman" w:cs="Calibri" w:cstheme="minorHAnsi"/>
          <w:b/>
          <w:b/>
          <w:bCs/>
          <w:color w:val="000000" w:themeColor="text1"/>
          <w:spacing w:val="-4"/>
          <w:lang w:eastAsia="pl-PL"/>
        </w:rPr>
      </w:pPr>
      <w:r>
        <w:rPr>
          <w:rFonts w:eastAsia="Times New Roman" w:cs="Calibri" w:cstheme="minorHAnsi"/>
          <w:b/>
          <w:bCs/>
          <w:color w:val="000000" w:themeColor="text1"/>
          <w:spacing w:val="-4"/>
          <w:lang w:eastAsia="pl-PL"/>
        </w:rPr>
      </w:r>
    </w:p>
    <w:p>
      <w:pPr>
        <w:pStyle w:val="Normal"/>
        <w:spacing w:lineRule="auto" w:line="360" w:before="0" w:after="0"/>
        <w:jc w:val="both"/>
        <w:rPr>
          <w:b/>
          <w:b/>
        </w:rPr>
      </w:pPr>
      <w:r>
        <w:rPr>
          <w:b/>
        </w:rPr>
      </w:r>
    </w:p>
    <w:p>
      <w:pPr>
        <w:pStyle w:val="Normal"/>
        <w:spacing w:lineRule="auto" w:line="360" w:before="0" w:after="0"/>
        <w:jc w:val="both"/>
        <w:rPr>
          <w:b/>
          <w:b/>
        </w:rPr>
      </w:pPr>
      <w:r>
        <w:rPr>
          <w:b/>
        </w:rPr>
      </w:r>
    </w:p>
    <w:p>
      <w:pPr>
        <w:pStyle w:val="Normal"/>
        <w:spacing w:lineRule="auto" w:line="360" w:before="0" w:after="0"/>
        <w:jc w:val="both"/>
        <w:rPr>
          <w:b/>
          <w:b/>
        </w:rPr>
      </w:pPr>
      <w:r>
        <w:rPr>
          <w:b/>
        </w:rPr>
      </w:r>
    </w:p>
    <w:p>
      <w:pPr>
        <w:pStyle w:val="Normal"/>
        <w:spacing w:lineRule="auto" w:line="360" w:before="0" w:after="0"/>
        <w:jc w:val="both"/>
        <w:rPr>
          <w:b/>
          <w:b/>
        </w:rPr>
      </w:pPr>
      <w:r>
        <w:rPr>
          <w:b/>
        </w:rPr>
      </w:r>
    </w:p>
    <w:p>
      <w:pPr>
        <w:pStyle w:val="Normal"/>
        <w:spacing w:lineRule="auto" w:line="360" w:before="0" w:after="0"/>
        <w:jc w:val="both"/>
        <w:rPr>
          <w:b/>
          <w:b/>
        </w:rPr>
      </w:pPr>
      <w:r>
        <w:rPr>
          <w:b/>
        </w:rPr>
      </w:r>
    </w:p>
    <w:p>
      <w:pPr>
        <w:pStyle w:val="Normal"/>
        <w:spacing w:lineRule="auto" w:line="360" w:before="0" w:after="0"/>
        <w:jc w:val="both"/>
        <w:rPr>
          <w:b/>
          <w:b/>
        </w:rPr>
      </w:pPr>
      <w:r>
        <w:rPr>
          <w:b/>
        </w:rPr>
      </w:r>
    </w:p>
    <w:p>
      <w:pPr>
        <w:pStyle w:val="Normal"/>
        <w:spacing w:lineRule="auto" w:line="360" w:before="0" w:after="0"/>
        <w:jc w:val="both"/>
        <w:rPr>
          <w:b/>
          <w:b/>
        </w:rPr>
      </w:pPr>
      <w:r>
        <w:rPr>
          <w:b/>
        </w:rPr>
      </w:r>
    </w:p>
    <w:p>
      <w:pPr>
        <w:pStyle w:val="Normal"/>
        <w:spacing w:lineRule="auto" w:line="360" w:before="0" w:after="0"/>
        <w:jc w:val="both"/>
        <w:rPr>
          <w:b/>
          <w:b/>
        </w:rPr>
      </w:pPr>
      <w:r>
        <w:rPr>
          <w:b/>
        </w:rPr>
      </w:r>
    </w:p>
    <w:p>
      <w:pPr>
        <w:pStyle w:val="Normal"/>
        <w:spacing w:lineRule="auto" w:line="360" w:before="0" w:after="0"/>
        <w:jc w:val="both"/>
        <w:rPr>
          <w:b/>
          <w:b/>
        </w:rPr>
      </w:pPr>
      <w:r>
        <w:rPr>
          <w:b/>
        </w:rPr>
      </w:r>
    </w:p>
    <w:p>
      <w:pPr>
        <w:pStyle w:val="Normal"/>
        <w:spacing w:lineRule="auto" w:line="360" w:before="0" w:after="0"/>
        <w:jc w:val="both"/>
        <w:rPr>
          <w:b/>
          <w:b/>
        </w:rPr>
      </w:pPr>
      <w:r>
        <w:rPr>
          <w:b/>
        </w:rPr>
      </w:r>
    </w:p>
    <w:p>
      <w:pPr>
        <w:pStyle w:val="Normal"/>
        <w:spacing w:lineRule="auto" w:line="360" w:before="0" w:after="0"/>
        <w:jc w:val="both"/>
        <w:rPr>
          <w:b/>
          <w:b/>
        </w:rPr>
      </w:pPr>
      <w:r>
        <w:rPr>
          <w:b/>
        </w:rPr>
      </w:r>
    </w:p>
    <w:p>
      <w:pPr>
        <w:pStyle w:val="Normal"/>
        <w:spacing w:lineRule="auto" w:line="360" w:before="0" w:after="0"/>
        <w:jc w:val="both"/>
        <w:rPr>
          <w:b/>
          <w:b/>
        </w:rPr>
      </w:pPr>
      <w:r>
        <w:rPr>
          <w:b/>
        </w:rPr>
      </w:r>
    </w:p>
    <w:p>
      <w:pPr>
        <w:pStyle w:val="Normal"/>
        <w:spacing w:lineRule="auto" w:line="360" w:before="0" w:after="0"/>
        <w:jc w:val="both"/>
        <w:rPr>
          <w:b/>
          <w:b/>
        </w:rPr>
      </w:pPr>
      <w:r>
        <w:rPr>
          <w:b/>
        </w:rPr>
      </w:r>
    </w:p>
    <w:p>
      <w:pPr>
        <w:pStyle w:val="Normal"/>
        <w:spacing w:lineRule="auto" w:line="360" w:before="0" w:after="0"/>
        <w:jc w:val="both"/>
        <w:rPr>
          <w:b/>
          <w:b/>
        </w:rPr>
      </w:pPr>
      <w:r>
        <w:rPr>
          <w:b/>
        </w:rPr>
      </w:r>
    </w:p>
    <w:p>
      <w:pPr>
        <w:pStyle w:val="Normal"/>
        <w:spacing w:lineRule="auto" w:line="360" w:before="0" w:after="0"/>
        <w:jc w:val="both"/>
        <w:rPr>
          <w:b/>
          <w:b/>
        </w:rPr>
      </w:pPr>
      <w:r>
        <w:rPr>
          <w:b/>
        </w:rPr>
      </w:r>
    </w:p>
    <w:p>
      <w:pPr>
        <w:pStyle w:val="Normal"/>
        <w:spacing w:lineRule="auto" w:line="360" w:before="0" w:after="0"/>
        <w:jc w:val="both"/>
        <w:rPr>
          <w:b/>
          <w:b/>
        </w:rPr>
      </w:pPr>
      <w:r>
        <w:rPr>
          <w:b/>
        </w:rPr>
      </w:r>
    </w:p>
    <w:p>
      <w:pPr>
        <w:pStyle w:val="Normal"/>
        <w:spacing w:lineRule="auto" w:line="360" w:before="0" w:after="0"/>
        <w:jc w:val="both"/>
        <w:rPr>
          <w:b/>
          <w:b/>
        </w:rPr>
      </w:pPr>
      <w:r>
        <w:rPr>
          <w:b/>
        </w:rPr>
      </w:r>
    </w:p>
    <w:tbl>
      <w:tblPr>
        <w:tblStyle w:val="Tabela-Siatka"/>
        <w:tblW w:w="8954" w:type="dxa"/>
        <w:jc w:val="left"/>
        <w:tblInd w:w="108" w:type="dxa"/>
        <w:tblLayout w:type="fixed"/>
        <w:tblCellMar>
          <w:top w:w="0" w:type="dxa"/>
          <w:left w:w="108" w:type="dxa"/>
          <w:bottom w:w="0" w:type="dxa"/>
          <w:right w:w="108" w:type="dxa"/>
        </w:tblCellMar>
        <w:tblLook w:firstRow="1" w:noVBand="1" w:lastRow="0" w:firstColumn="1" w:lastColumn="0" w:noHBand="0" w:val="04a0"/>
      </w:tblPr>
      <w:tblGrid>
        <w:gridCol w:w="8954"/>
      </w:tblGrid>
      <w:tr>
        <w:trPr/>
        <w:tc>
          <w:tcPr>
            <w:tcW w:w="8954" w:type="dxa"/>
            <w:tcBorders/>
            <w:shd w:color="auto" w:fill="D9D9D9" w:themeFill="background1" w:themeFillShade="d9" w:val="clear"/>
          </w:tcPr>
          <w:p>
            <w:pPr>
              <w:pStyle w:val="ListParagraph"/>
              <w:widowControl w:val="false"/>
              <w:numPr>
                <w:ilvl w:val="0"/>
                <w:numId w:val="2"/>
              </w:numPr>
              <w:suppressAutoHyphens w:val="true"/>
              <w:spacing w:lineRule="auto" w:line="360" w:before="0" w:after="0"/>
              <w:ind w:left="0" w:hanging="0"/>
              <w:contextualSpacing/>
              <w:jc w:val="center"/>
              <w:rPr>
                <w:b/>
                <w:b/>
                <w:bCs/>
              </w:rPr>
            </w:pPr>
            <w:r>
              <w:rPr>
                <w:rFonts w:eastAsia="Calibri" w:cs=""/>
                <w:b/>
                <w:bCs/>
                <w:kern w:val="0"/>
                <w:sz w:val="22"/>
                <w:szCs w:val="22"/>
                <w:lang w:val="pl-PL" w:eastAsia="en-US" w:bidi="ar-SA"/>
              </w:rPr>
              <w:t>Nazwa oraz adres zamawiającego, numer telefonu, adres poczty elektronicznej oraz strony internetowej prowadzonego postępowania</w:t>
            </w:r>
          </w:p>
          <w:p>
            <w:pPr>
              <w:pStyle w:val="ListParagraph"/>
              <w:widowControl w:val="false"/>
              <w:suppressAutoHyphens w:val="true"/>
              <w:spacing w:lineRule="auto" w:line="360" w:before="0" w:after="0"/>
              <w:ind w:left="0" w:hanging="0"/>
              <w:contextualSpacing/>
              <w:jc w:val="both"/>
              <w:rPr>
                <w:b/>
                <w:b/>
                <w:bCs/>
                <w:u w:val="single"/>
              </w:rPr>
            </w:pPr>
            <w:r>
              <w:rPr>
                <w:b/>
                <w:bCs/>
                <w:u w:val="single"/>
              </w:rPr>
            </w:r>
          </w:p>
        </w:tc>
      </w:tr>
    </w:tbl>
    <w:p>
      <w:pPr>
        <w:pStyle w:val="ListParagraph"/>
        <w:spacing w:lineRule="auto" w:line="360" w:before="0" w:after="0"/>
        <w:ind w:left="0" w:hanging="0"/>
        <w:contextualSpacing/>
        <w:jc w:val="both"/>
        <w:rPr>
          <w:b/>
          <w:b/>
          <w:bCs/>
          <w:u w:val="single"/>
        </w:rPr>
      </w:pPr>
      <w:r>
        <w:rPr>
          <w:b/>
          <w:bCs/>
          <w:u w:val="single"/>
        </w:rPr>
      </w:r>
    </w:p>
    <w:p>
      <w:pPr>
        <w:pStyle w:val="Normal"/>
        <w:spacing w:lineRule="auto" w:line="360" w:before="0" w:after="0"/>
        <w:jc w:val="both"/>
        <w:rPr>
          <w:b/>
          <w:b/>
          <w:bCs/>
        </w:rPr>
      </w:pPr>
      <w:r>
        <w:rPr>
          <w:b/>
          <w:bCs/>
        </w:rPr>
        <w:t xml:space="preserve">Nazwa oraz adres Zamawiającego : </w:t>
      </w:r>
      <w:r>
        <w:rPr>
          <w:bCs/>
        </w:rPr>
        <w:t>Gmina Miłkowice, ul. Wojska Polskiego 71, 59-222 Miłkowice</w:t>
      </w:r>
    </w:p>
    <w:p>
      <w:pPr>
        <w:pStyle w:val="Normal"/>
        <w:spacing w:lineRule="auto" w:line="360" w:before="0" w:after="0"/>
        <w:jc w:val="both"/>
        <w:rPr>
          <w:b/>
          <w:b/>
          <w:bCs/>
        </w:rPr>
      </w:pPr>
      <w:r>
        <w:rPr>
          <w:b/>
          <w:bCs/>
        </w:rPr>
        <w:t xml:space="preserve">Numer telefonu : </w:t>
      </w:r>
      <w:r>
        <w:rPr/>
        <w:t>76 8871-212</w:t>
      </w:r>
    </w:p>
    <w:p>
      <w:pPr>
        <w:pStyle w:val="Normal"/>
        <w:spacing w:lineRule="auto" w:line="360" w:before="0" w:after="0"/>
        <w:jc w:val="both"/>
        <w:rPr>
          <w:b/>
          <w:b/>
          <w:bCs/>
          <w:u w:val="single"/>
        </w:rPr>
      </w:pPr>
      <w:r>
        <w:rPr>
          <w:b/>
          <w:bCs/>
        </w:rPr>
        <w:t xml:space="preserve">Adres poczty elektronicznej : </w:t>
      </w:r>
      <w:hyperlink r:id="rId2">
        <w:r>
          <w:rPr>
            <w:rStyle w:val="Czeinternetowe"/>
            <w:b/>
            <w:bCs/>
          </w:rPr>
          <w:t>zp@gmilkowice.net</w:t>
        </w:r>
      </w:hyperlink>
      <w:r>
        <w:rPr>
          <w:rStyle w:val="Czeinternetowe"/>
          <w:b/>
          <w:bCs/>
        </w:rPr>
        <w:t xml:space="preserve"> </w:t>
      </w:r>
    </w:p>
    <w:p>
      <w:pPr>
        <w:pStyle w:val="Normal"/>
        <w:spacing w:lineRule="auto" w:line="360" w:before="0" w:after="0"/>
        <w:jc w:val="both"/>
        <w:rPr/>
      </w:pPr>
      <w:r>
        <w:rPr>
          <w:b/>
          <w:bCs/>
        </w:rPr>
        <w:t xml:space="preserve">Adres strony internetowej prowadzonego postępowania : </w:t>
      </w:r>
      <w:hyperlink r:id="rId3">
        <w:r>
          <w:rPr>
            <w:rStyle w:val="Czeinternetowe"/>
            <w:b/>
            <w:bCs/>
          </w:rPr>
          <w:t>http://www.milkowice.biuletyn.net</w:t>
        </w:r>
      </w:hyperlink>
      <w:r>
        <w:rPr>
          <w:rStyle w:val="Czeinternetowe"/>
          <w:b/>
          <w:bCs/>
        </w:rPr>
        <w:t xml:space="preserve"> </w:t>
      </w:r>
    </w:p>
    <w:p>
      <w:pPr>
        <w:pStyle w:val="Normal"/>
        <w:spacing w:lineRule="auto" w:line="360" w:before="0" w:after="0"/>
        <w:jc w:val="both"/>
        <w:rPr/>
      </w:pPr>
      <w:r>
        <w:rPr>
          <w:b/>
          <w:lang w:val="en-US"/>
        </w:rPr>
        <w:t>Adres Elektronicznej Skrzynki Podawczej ePUAP:</w:t>
      </w:r>
      <w:r>
        <w:rPr>
          <w:lang w:val="en-US"/>
        </w:rPr>
        <w:t xml:space="preserve"> </w:t>
      </w:r>
      <w:r>
        <w:rPr>
          <w:rFonts w:eastAsia="Arial" w:cs="Arial" w:ascii="Cambria" w:hAnsi="Cambria"/>
          <w:b/>
          <w:color w:val="000000"/>
          <w:sz w:val="22"/>
          <w:szCs w:val="22"/>
          <w:lang w:val="en-US" w:eastAsia="en-US"/>
        </w:rPr>
        <w:t xml:space="preserve">/ugmilkowice/skrytka  </w:t>
      </w:r>
    </w:p>
    <w:p>
      <w:pPr>
        <w:pStyle w:val="ListParagraph"/>
        <w:spacing w:lineRule="auto" w:line="360" w:before="0" w:after="0"/>
        <w:ind w:left="0" w:hanging="0"/>
        <w:contextualSpacing/>
        <w:jc w:val="both"/>
        <w:rPr>
          <w:b/>
          <w:b/>
          <w:bCs/>
        </w:rPr>
      </w:pPr>
      <w:r>
        <w:rPr>
          <w:b/>
          <w:bCs/>
        </w:rPr>
      </w:r>
    </w:p>
    <w:tbl>
      <w:tblPr>
        <w:tblStyle w:val="Tabela-Siatka"/>
        <w:tblW w:w="8954" w:type="dxa"/>
        <w:jc w:val="left"/>
        <w:tblInd w:w="108" w:type="dxa"/>
        <w:tblLayout w:type="fixed"/>
        <w:tblCellMar>
          <w:top w:w="0" w:type="dxa"/>
          <w:left w:w="108" w:type="dxa"/>
          <w:bottom w:w="0" w:type="dxa"/>
          <w:right w:w="108" w:type="dxa"/>
        </w:tblCellMar>
        <w:tblLook w:firstRow="1" w:noVBand="1" w:lastRow="0" w:firstColumn="1" w:lastColumn="0" w:noHBand="0" w:val="04a0"/>
      </w:tblPr>
      <w:tblGrid>
        <w:gridCol w:w="8954"/>
      </w:tblGrid>
      <w:tr>
        <w:trPr/>
        <w:tc>
          <w:tcPr>
            <w:tcW w:w="8954" w:type="dxa"/>
            <w:tcBorders/>
            <w:shd w:color="auto" w:fill="D9D9D9" w:themeFill="background1" w:themeFillShade="d9" w:val="clear"/>
          </w:tcPr>
          <w:p>
            <w:pPr>
              <w:pStyle w:val="ListParagraph"/>
              <w:widowControl w:val="false"/>
              <w:numPr>
                <w:ilvl w:val="0"/>
                <w:numId w:val="2"/>
              </w:numPr>
              <w:suppressAutoHyphens w:val="true"/>
              <w:spacing w:lineRule="auto" w:line="360" w:before="0" w:after="0"/>
              <w:ind w:left="0" w:hanging="0"/>
              <w:contextualSpacing/>
              <w:jc w:val="center"/>
              <w:rPr>
                <w:b/>
                <w:b/>
                <w:bCs/>
              </w:rPr>
            </w:pPr>
            <w:r>
              <w:rPr>
                <w:rFonts w:eastAsia="Calibri" w:cs=""/>
                <w:b/>
                <w:bCs/>
                <w:kern w:val="0"/>
                <w:sz w:val="22"/>
                <w:szCs w:val="22"/>
                <w:lang w:val="pl-PL" w:eastAsia="en-US" w:bidi="ar-SA"/>
              </w:rPr>
              <w:t>Adres strony internetowej, na której udostępniane będą zmiany i wyjaśnienia treści SWZ oraz inne dokumenty zamówienia bezpośrednio związane z postępowaniem o udzielenie zamówienia</w:t>
            </w:r>
          </w:p>
        </w:tc>
      </w:tr>
    </w:tbl>
    <w:p>
      <w:pPr>
        <w:pStyle w:val="ListParagraph"/>
        <w:spacing w:lineRule="auto" w:line="360" w:before="0" w:after="0"/>
        <w:ind w:left="0" w:hanging="0"/>
        <w:contextualSpacing/>
        <w:jc w:val="both"/>
        <w:rPr>
          <w:b/>
          <w:b/>
          <w:bCs/>
        </w:rPr>
      </w:pPr>
      <w:r>
        <w:rPr>
          <w:b/>
          <w:bCs/>
        </w:rPr>
      </w:r>
    </w:p>
    <w:p>
      <w:pPr>
        <w:pStyle w:val="Normal"/>
        <w:spacing w:lineRule="auto" w:line="360" w:before="0" w:after="0"/>
        <w:jc w:val="both"/>
        <w:rPr/>
      </w:pPr>
      <w:r>
        <w:rPr/>
        <w:t xml:space="preserve">Zmiany i wyjaśnienia treści SWZ oraz inne dokumenty zamówienia bezpośrednio związane                              z postępowaniem o udzielenie zamówienia będą udostępnione na stronie internetowej: </w:t>
      </w:r>
      <w:hyperlink r:id="rId4">
        <w:r>
          <w:rPr>
            <w:rStyle w:val="Czeinternetowe"/>
          </w:rPr>
          <w:t>http://www.milkowice.biuletyn.net</w:t>
        </w:r>
      </w:hyperlink>
      <w:r>
        <w:rPr/>
        <w:t xml:space="preserve">  (zakładka: Zamówienia publiczne).</w:t>
      </w:r>
    </w:p>
    <w:p>
      <w:pPr>
        <w:pStyle w:val="Normal"/>
        <w:spacing w:lineRule="auto" w:line="360" w:before="0" w:after="0"/>
        <w:jc w:val="both"/>
        <w:rPr>
          <w:b/>
          <w:b/>
          <w:bCs/>
        </w:rPr>
      </w:pPr>
      <w:r>
        <w:rPr>
          <w:b/>
          <w:bCs/>
        </w:rPr>
      </w:r>
    </w:p>
    <w:tbl>
      <w:tblPr>
        <w:tblStyle w:val="Tabela-Siatka"/>
        <w:tblW w:w="8954" w:type="dxa"/>
        <w:jc w:val="left"/>
        <w:tblInd w:w="108" w:type="dxa"/>
        <w:tblLayout w:type="fixed"/>
        <w:tblCellMar>
          <w:top w:w="0" w:type="dxa"/>
          <w:left w:w="108" w:type="dxa"/>
          <w:bottom w:w="0" w:type="dxa"/>
          <w:right w:w="108" w:type="dxa"/>
        </w:tblCellMar>
        <w:tblLook w:firstRow="1" w:noVBand="1" w:lastRow="0" w:firstColumn="1" w:lastColumn="0" w:noHBand="0" w:val="04a0"/>
      </w:tblPr>
      <w:tblGrid>
        <w:gridCol w:w="8954"/>
      </w:tblGrid>
      <w:tr>
        <w:trPr/>
        <w:tc>
          <w:tcPr>
            <w:tcW w:w="8954" w:type="dxa"/>
            <w:tcBorders/>
            <w:shd w:color="auto" w:fill="D9D9D9" w:themeFill="background1" w:themeFillShade="d9" w:val="clear"/>
          </w:tcPr>
          <w:p>
            <w:pPr>
              <w:pStyle w:val="ListParagraph"/>
              <w:widowControl w:val="false"/>
              <w:numPr>
                <w:ilvl w:val="0"/>
                <w:numId w:val="2"/>
              </w:numPr>
              <w:suppressAutoHyphens w:val="true"/>
              <w:spacing w:lineRule="auto" w:line="360" w:before="0" w:after="0"/>
              <w:ind w:left="0" w:hanging="0"/>
              <w:contextualSpacing/>
              <w:jc w:val="center"/>
              <w:rPr>
                <w:b/>
                <w:b/>
                <w:bCs/>
              </w:rPr>
            </w:pPr>
            <w:r>
              <w:rPr>
                <w:rFonts w:eastAsia="Calibri" w:cs=""/>
                <w:b/>
                <w:bCs/>
                <w:kern w:val="0"/>
                <w:sz w:val="22"/>
                <w:szCs w:val="22"/>
                <w:lang w:val="pl-PL" w:eastAsia="en-US" w:bidi="ar-SA"/>
              </w:rPr>
              <w:t>Tryb udzielenia zamówienia</w:t>
            </w:r>
          </w:p>
        </w:tc>
      </w:tr>
    </w:tbl>
    <w:p>
      <w:pPr>
        <w:pStyle w:val="Normal"/>
        <w:spacing w:lineRule="auto" w:line="360" w:before="0" w:after="0"/>
        <w:jc w:val="both"/>
        <w:rPr/>
      </w:pPr>
      <w:r>
        <w:rPr/>
      </w:r>
    </w:p>
    <w:p>
      <w:pPr>
        <w:pStyle w:val="ListParagraph"/>
        <w:numPr>
          <w:ilvl w:val="0"/>
          <w:numId w:val="4"/>
        </w:numPr>
        <w:spacing w:lineRule="auto" w:line="360" w:before="0" w:after="0"/>
        <w:ind w:left="0" w:hanging="0"/>
        <w:contextualSpacing/>
        <w:jc w:val="both"/>
        <w:rPr/>
      </w:pPr>
      <w:r>
        <w:rPr/>
        <w:t>Tryb podstawowy bez negocjacji, o którym mowa w art. 275 pkt 1 ustawy Pzp.</w:t>
      </w:r>
    </w:p>
    <w:p>
      <w:pPr>
        <w:pStyle w:val="ListParagraph"/>
        <w:numPr>
          <w:ilvl w:val="0"/>
          <w:numId w:val="4"/>
        </w:numPr>
        <w:spacing w:lineRule="auto" w:line="360" w:before="0" w:after="0"/>
        <w:ind w:left="0" w:hanging="0"/>
        <w:contextualSpacing/>
        <w:jc w:val="both"/>
        <w:rPr/>
      </w:pPr>
      <w:r>
        <w:rPr/>
        <w:t xml:space="preserve">W zakresie nieuregulowanym w SWZ stosuje się przepisy ustawy z dnia 11 września 2019 r. – </w:t>
        <w:tab/>
        <w:t xml:space="preserve">Prawo zamówień publicznych (t.j. Dz. U. z 2021 r. poz. 1129 z późn. zm.) wraz z aktami </w:t>
        <w:tab/>
        <w:t xml:space="preserve">wykonawczymi do niniejszej ustawy. </w:t>
      </w:r>
    </w:p>
    <w:p>
      <w:pPr>
        <w:pStyle w:val="ListParagraph"/>
        <w:numPr>
          <w:ilvl w:val="0"/>
          <w:numId w:val="0"/>
        </w:numPr>
        <w:spacing w:lineRule="auto" w:line="360" w:before="0" w:after="0"/>
        <w:ind w:left="720" w:hanging="0"/>
        <w:contextualSpacing/>
        <w:jc w:val="both"/>
        <w:rPr>
          <w:rFonts w:cs="Calibri" w:cstheme="minorHAnsi"/>
        </w:rPr>
      </w:pPr>
      <w:r>
        <w:rPr>
          <w:rFonts w:cs="Calibri" w:cstheme="minorHAnsi"/>
        </w:rPr>
      </w:r>
    </w:p>
    <w:tbl>
      <w:tblPr>
        <w:tblStyle w:val="Tabela-Siatka"/>
        <w:tblW w:w="8954" w:type="dxa"/>
        <w:jc w:val="left"/>
        <w:tblInd w:w="108" w:type="dxa"/>
        <w:tblLayout w:type="fixed"/>
        <w:tblCellMar>
          <w:top w:w="0" w:type="dxa"/>
          <w:left w:w="108" w:type="dxa"/>
          <w:bottom w:w="0" w:type="dxa"/>
          <w:right w:w="108" w:type="dxa"/>
        </w:tblCellMar>
        <w:tblLook w:firstRow="1" w:noVBand="1" w:lastRow="0" w:firstColumn="1" w:lastColumn="0" w:noHBand="0" w:val="04a0"/>
      </w:tblPr>
      <w:tblGrid>
        <w:gridCol w:w="8954"/>
      </w:tblGrid>
      <w:tr>
        <w:trPr/>
        <w:tc>
          <w:tcPr>
            <w:tcW w:w="8954" w:type="dxa"/>
            <w:tcBorders/>
            <w:shd w:color="auto" w:fill="D9D9D9" w:themeFill="background1" w:themeFillShade="d9" w:val="clear"/>
          </w:tcPr>
          <w:p>
            <w:pPr>
              <w:pStyle w:val="ListParagraph"/>
              <w:widowControl w:val="false"/>
              <w:numPr>
                <w:ilvl w:val="0"/>
                <w:numId w:val="2"/>
              </w:numPr>
              <w:suppressAutoHyphens w:val="true"/>
              <w:spacing w:lineRule="auto" w:line="360" w:before="0" w:after="0"/>
              <w:ind w:left="0" w:hanging="0"/>
              <w:contextualSpacing/>
              <w:jc w:val="center"/>
              <w:rPr>
                <w:b/>
                <w:b/>
                <w:bCs/>
              </w:rPr>
            </w:pPr>
            <w:r>
              <w:rPr>
                <w:rFonts w:eastAsia="Calibri" w:cs=""/>
                <w:b/>
                <w:bCs/>
                <w:kern w:val="0"/>
                <w:sz w:val="22"/>
                <w:szCs w:val="22"/>
                <w:lang w:val="pl-PL" w:eastAsia="en-US" w:bidi="ar-SA"/>
              </w:rPr>
              <w:t>Informacja czy zamawiający przewiduje wybór najkorzystniejszej oferty z możliwością prowadzenia negocjacji.</w:t>
            </w:r>
          </w:p>
        </w:tc>
      </w:tr>
    </w:tbl>
    <w:p>
      <w:pPr>
        <w:pStyle w:val="Normal"/>
        <w:spacing w:lineRule="auto" w:line="360" w:before="0" w:after="0"/>
        <w:jc w:val="both"/>
        <w:rPr/>
      </w:pPr>
      <w:r>
        <w:rPr/>
      </w:r>
    </w:p>
    <w:p>
      <w:pPr>
        <w:pStyle w:val="ListParagraph"/>
        <w:numPr>
          <w:ilvl w:val="0"/>
          <w:numId w:val="5"/>
        </w:numPr>
        <w:spacing w:lineRule="auto" w:line="360" w:before="0" w:after="0"/>
        <w:contextualSpacing/>
        <w:jc w:val="both"/>
        <w:rPr/>
      </w:pPr>
      <w:r>
        <w:rPr/>
        <w:t xml:space="preserve">Zamawiający nie przewiduje wyboru najkorzystniejszej oferty z możliwością negocjacji. </w:t>
      </w:r>
    </w:p>
    <w:p>
      <w:pPr>
        <w:pStyle w:val="ListParagraph"/>
        <w:spacing w:lineRule="auto" w:line="360" w:before="0" w:after="0"/>
        <w:contextualSpacing/>
        <w:jc w:val="both"/>
        <w:rPr/>
      </w:pPr>
      <w:r>
        <w:rPr/>
      </w:r>
    </w:p>
    <w:tbl>
      <w:tblPr>
        <w:tblStyle w:val="Tabela-Siatka"/>
        <w:tblW w:w="8954" w:type="dxa"/>
        <w:jc w:val="left"/>
        <w:tblInd w:w="108" w:type="dxa"/>
        <w:tblLayout w:type="fixed"/>
        <w:tblCellMar>
          <w:top w:w="0" w:type="dxa"/>
          <w:left w:w="108" w:type="dxa"/>
          <w:bottom w:w="0" w:type="dxa"/>
          <w:right w:w="108" w:type="dxa"/>
        </w:tblCellMar>
        <w:tblLook w:firstRow="1" w:noVBand="1" w:lastRow="0" w:firstColumn="1" w:lastColumn="0" w:noHBand="0" w:val="04a0"/>
      </w:tblPr>
      <w:tblGrid>
        <w:gridCol w:w="8954"/>
      </w:tblGrid>
      <w:tr>
        <w:trPr/>
        <w:tc>
          <w:tcPr>
            <w:tcW w:w="8954" w:type="dxa"/>
            <w:tcBorders/>
            <w:shd w:color="auto" w:fill="D9D9D9" w:themeFill="background1" w:themeFillShade="d9" w:val="clear"/>
          </w:tcPr>
          <w:p>
            <w:pPr>
              <w:pStyle w:val="ListParagraph"/>
              <w:widowControl w:val="false"/>
              <w:numPr>
                <w:ilvl w:val="0"/>
                <w:numId w:val="2"/>
              </w:numPr>
              <w:suppressAutoHyphens w:val="true"/>
              <w:spacing w:lineRule="auto" w:line="360" w:before="0" w:after="0"/>
              <w:ind w:left="0" w:hanging="0"/>
              <w:contextualSpacing/>
              <w:jc w:val="center"/>
              <w:rPr>
                <w:b/>
                <w:b/>
                <w:bCs/>
              </w:rPr>
            </w:pPr>
            <w:r>
              <w:rPr>
                <w:rFonts w:eastAsia="Calibri" w:cs=""/>
                <w:b/>
                <w:bCs/>
                <w:kern w:val="0"/>
                <w:sz w:val="22"/>
                <w:szCs w:val="22"/>
                <w:lang w:val="pl-PL" w:eastAsia="en-US" w:bidi="ar-SA"/>
              </w:rPr>
              <w:t>Opis przedmiotu zamówienia</w:t>
            </w:r>
          </w:p>
          <w:p>
            <w:pPr>
              <w:pStyle w:val="ListParagraph"/>
              <w:widowControl w:val="false"/>
              <w:suppressAutoHyphens w:val="true"/>
              <w:spacing w:lineRule="auto" w:line="360" w:before="0" w:after="0"/>
              <w:ind w:left="0" w:hanging="0"/>
              <w:contextualSpacing/>
              <w:jc w:val="both"/>
              <w:rPr>
                <w:b/>
                <w:b/>
                <w:bCs/>
              </w:rPr>
            </w:pPr>
            <w:r>
              <w:rPr>
                <w:b/>
                <w:bCs/>
              </w:rPr>
            </w:r>
          </w:p>
        </w:tc>
      </w:tr>
    </w:tbl>
    <w:p>
      <w:pPr>
        <w:pStyle w:val="ListParagraph"/>
        <w:spacing w:lineRule="auto" w:line="360" w:before="0" w:after="0"/>
        <w:ind w:left="0" w:hanging="0"/>
        <w:contextualSpacing/>
        <w:jc w:val="both"/>
        <w:rPr>
          <w:rFonts w:ascii="Calibri" w:hAnsi="Calibri" w:eastAsia="Times New Roman" w:cs="Calibri"/>
          <w:b/>
          <w:b/>
          <w:bCs/>
          <w:lang w:eastAsia="ar-SA"/>
        </w:rPr>
      </w:pPr>
      <w:r>
        <w:rPr>
          <w:rFonts w:eastAsia="Times New Roman" w:cs="Calibri"/>
          <w:b/>
          <w:bCs/>
          <w:lang w:eastAsia="ar-SA"/>
        </w:rPr>
      </w:r>
    </w:p>
    <w:p>
      <w:pPr>
        <w:pStyle w:val="Normal"/>
        <w:numPr>
          <w:ilvl w:val="0"/>
          <w:numId w:val="0"/>
        </w:numPr>
        <w:spacing w:lineRule="auto" w:line="360" w:before="0" w:after="0"/>
        <w:ind w:left="720" w:hanging="0"/>
        <w:jc w:val="both"/>
        <w:rPr>
          <w:rFonts w:cs="Calibri" w:cstheme="minorHAnsi"/>
          <w:lang w:eastAsia="pl-PL"/>
        </w:rPr>
      </w:pPr>
      <w:r>
        <w:rPr>
          <w:rFonts w:cs="Calibri" w:cstheme="minorHAnsi"/>
          <w:lang w:eastAsia="pl-PL"/>
        </w:rPr>
        <w:t xml:space="preserve">Przedmiotem zamówienia jest : </w:t>
      </w:r>
      <w:r>
        <w:rPr>
          <w:rFonts w:cs="Calibri" w:cstheme="minorHAnsi"/>
          <w:b/>
          <w:bCs/>
          <w:color w:val="000000" w:themeColor="text1"/>
          <w:lang w:eastAsia="pl-PL"/>
        </w:rPr>
        <w:t>Zakup i sukcesywna dostawa opału (węgla kamiennego „orzech”, ekogroszku) dla Urzędu Gminy Miłkowice, świetlic wiejskich  oraz gminnych jednostek organizacyjnych na sezon grzewczy 2022/2023r z możliwością ofert częściowych.</w:t>
      </w:r>
    </w:p>
    <w:p>
      <w:pPr>
        <w:pStyle w:val="Normal"/>
        <w:numPr>
          <w:ilvl w:val="0"/>
          <w:numId w:val="0"/>
        </w:numPr>
        <w:spacing w:lineRule="auto" w:line="360" w:before="0" w:after="0"/>
        <w:ind w:left="720" w:hanging="0"/>
        <w:jc w:val="both"/>
        <w:rPr>
          <w:rFonts w:cs="Calibri" w:cstheme="minorHAnsi"/>
          <w:lang w:eastAsia="pl-PL"/>
        </w:rPr>
      </w:pPr>
      <w:r>
        <w:rPr>
          <w:rFonts w:cs="Calibri" w:cstheme="minorHAnsi"/>
          <w:lang w:eastAsia="pl-PL"/>
        </w:rPr>
      </w:r>
    </w:p>
    <w:p>
      <w:pPr>
        <w:pStyle w:val="Normal"/>
        <w:numPr>
          <w:ilvl w:val="0"/>
          <w:numId w:val="0"/>
        </w:numPr>
        <w:spacing w:lineRule="auto" w:line="276"/>
        <w:ind w:left="720" w:hanging="0"/>
        <w:jc w:val="center"/>
        <w:rPr/>
      </w:pPr>
      <w:r>
        <w:rPr>
          <w:rFonts w:cs="Calibri"/>
          <w:b/>
          <w:highlight w:val="yellow"/>
        </w:rPr>
        <w:t>CZĘŚĆ PIERWSZA</w:t>
      </w:r>
      <w:r>
        <w:rPr>
          <w:rFonts w:cs="Calibri"/>
          <w:b/>
          <w:highlight w:val="yellow"/>
          <w:u w:val="single"/>
        </w:rPr>
        <w:t xml:space="preserve"> </w:t>
      </w:r>
      <w:r>
        <w:rPr>
          <w:rFonts w:cs="Calibri"/>
          <w:b/>
          <w:highlight w:val="yellow"/>
        </w:rPr>
        <w:t>Dostawa 55t węgla ekogroszku</w:t>
      </w:r>
    </w:p>
    <w:p>
      <w:pPr>
        <w:pStyle w:val="Normal"/>
        <w:numPr>
          <w:ilvl w:val="0"/>
          <w:numId w:val="12"/>
        </w:numPr>
        <w:spacing w:lineRule="auto" w:line="276"/>
        <w:jc w:val="both"/>
        <w:rPr/>
      </w:pPr>
      <w:r>
        <w:rPr>
          <w:rFonts w:cs="Calibri"/>
          <w:b/>
        </w:rPr>
        <w:t xml:space="preserve">Opis przedmiotu zamówienia: </w:t>
      </w:r>
    </w:p>
    <w:p>
      <w:pPr>
        <w:pStyle w:val="Normal"/>
        <w:numPr>
          <w:ilvl w:val="0"/>
          <w:numId w:val="0"/>
        </w:numPr>
        <w:spacing w:lineRule="auto" w:line="276"/>
        <w:ind w:left="720" w:hanging="0"/>
        <w:jc w:val="both"/>
        <w:rPr>
          <w:rFonts w:ascii="Calibri" w:hAnsi="Calibri" w:cs="Calibri"/>
          <w:b/>
          <w:b/>
          <w:u w:val="single"/>
        </w:rPr>
      </w:pPr>
      <w:r>
        <w:rPr>
          <w:rFonts w:cs="Calibri"/>
          <w:b/>
          <w:u w:val="single"/>
        </w:rPr>
        <w:t>Ekogroszek w ilości 55 ton o parametrach:</w:t>
      </w:r>
    </w:p>
    <w:p>
      <w:pPr>
        <w:pStyle w:val="Normal"/>
        <w:numPr>
          <w:ilvl w:val="0"/>
          <w:numId w:val="0"/>
        </w:numPr>
        <w:spacing w:lineRule="auto" w:line="276"/>
        <w:ind w:left="720" w:hanging="0"/>
        <w:jc w:val="both"/>
        <w:rPr>
          <w:rFonts w:ascii="Calibri" w:hAnsi="Calibri" w:cs="Calibri"/>
        </w:rPr>
      </w:pPr>
      <w:r>
        <w:rPr>
          <w:rFonts w:cs="Calibri"/>
        </w:rPr>
        <w:t>- minimalna wartość opałowa 25kJ</w:t>
      </w:r>
    </w:p>
    <w:p>
      <w:pPr>
        <w:pStyle w:val="Normal"/>
        <w:numPr>
          <w:ilvl w:val="0"/>
          <w:numId w:val="0"/>
        </w:numPr>
        <w:spacing w:lineRule="auto" w:line="360"/>
        <w:ind w:left="720" w:hanging="0"/>
        <w:jc w:val="both"/>
        <w:rPr>
          <w:rFonts w:ascii="Calibri" w:hAnsi="Calibri" w:cs="Calibri"/>
        </w:rPr>
      </w:pPr>
      <w:r>
        <w:rPr>
          <w:rFonts w:cs="Calibri"/>
        </w:rPr>
        <w:t>- maksymalna zawartość popiołu 8%</w:t>
      </w:r>
    </w:p>
    <w:p>
      <w:pPr>
        <w:pStyle w:val="Normal"/>
        <w:numPr>
          <w:ilvl w:val="0"/>
          <w:numId w:val="0"/>
        </w:numPr>
        <w:spacing w:lineRule="auto" w:line="360" w:before="0" w:after="0"/>
        <w:ind w:left="720" w:hanging="0"/>
        <w:jc w:val="both"/>
        <w:rPr>
          <w:rFonts w:ascii="Calibri" w:hAnsi="Calibri" w:cs="Calibri"/>
          <w:b w:val="false"/>
          <w:b w:val="false"/>
          <w:bCs w:val="false"/>
        </w:rPr>
      </w:pPr>
      <w:r>
        <w:rPr>
          <w:rFonts w:cs="Calibri" w:cstheme="minorHAnsi"/>
          <w:b w:val="false"/>
          <w:bCs w:val="false"/>
          <w:color w:val="000000" w:themeColor="text1"/>
          <w:lang w:eastAsia="pl-PL"/>
        </w:rPr>
        <w:t>- maksymalna zawartość siarki 0,7%</w:t>
      </w:r>
    </w:p>
    <w:p>
      <w:pPr>
        <w:pStyle w:val="Normal"/>
        <w:numPr>
          <w:ilvl w:val="0"/>
          <w:numId w:val="0"/>
        </w:numPr>
        <w:spacing w:lineRule="auto" w:line="360"/>
        <w:ind w:left="720" w:hanging="0"/>
        <w:jc w:val="both"/>
        <w:rPr>
          <w:rFonts w:ascii="Calibri" w:hAnsi="Calibri" w:cs="Calibri"/>
        </w:rPr>
      </w:pPr>
      <w:r>
        <w:rPr>
          <w:rFonts w:cs="Calibri"/>
        </w:rPr>
        <w:t>- wilgotność mniej niż 7,5%</w:t>
      </w:r>
    </w:p>
    <w:p>
      <w:pPr>
        <w:pStyle w:val="Normal"/>
        <w:numPr>
          <w:ilvl w:val="0"/>
          <w:numId w:val="0"/>
        </w:numPr>
        <w:spacing w:lineRule="auto" w:line="360"/>
        <w:ind w:left="720" w:hanging="0"/>
        <w:jc w:val="both"/>
        <w:rPr>
          <w:rFonts w:ascii="Calibri" w:hAnsi="Calibri" w:cs="Calibri"/>
        </w:rPr>
      </w:pPr>
      <w:r>
        <w:rPr>
          <w:rFonts w:cs="Calibri" w:cstheme="minorHAnsi"/>
          <w:b w:val="false"/>
          <w:bCs w:val="false"/>
          <w:color w:val="000000" w:themeColor="text1"/>
          <w:lang w:eastAsia="pl-PL"/>
        </w:rPr>
        <w:t>- granulacja węgla 5-25mm</w:t>
      </w:r>
    </w:p>
    <w:p>
      <w:pPr>
        <w:pStyle w:val="Normal"/>
        <w:numPr>
          <w:ilvl w:val="0"/>
          <w:numId w:val="13"/>
        </w:numPr>
        <w:spacing w:lineRule="auto" w:line="360" w:before="0" w:after="0"/>
        <w:jc w:val="both"/>
        <w:rPr/>
      </w:pPr>
      <w:r>
        <w:rPr/>
        <w:t xml:space="preserve"> </w:t>
      </w:r>
      <w:r>
        <w:rPr>
          <w:rFonts w:eastAsia="Calibri" w:cs="Calibri"/>
          <w:color w:val="000000"/>
          <w:kern w:val="2"/>
        </w:rPr>
        <w:t xml:space="preserve">Dostawa przedmiotu zamówienia będzie realizowana w dni robocze, w godzinach pracy Zamawiającego, tj. od poniedziałku do piątku, </w:t>
      </w:r>
      <w:r>
        <w:rPr>
          <w:rFonts w:eastAsia="Calibri" w:cs="Calibri"/>
          <w:b/>
          <w:color w:val="000000"/>
          <w:kern w:val="2"/>
        </w:rPr>
        <w:t>w godz. 7:00 -12:00</w:t>
      </w:r>
      <w:r>
        <w:rPr>
          <w:rFonts w:eastAsia="Calibri" w:cs="Calibri"/>
          <w:color w:val="000000"/>
          <w:kern w:val="2"/>
        </w:rPr>
        <w:t>.</w:t>
      </w:r>
    </w:p>
    <w:p>
      <w:pPr>
        <w:pStyle w:val="Normal"/>
        <w:numPr>
          <w:ilvl w:val="0"/>
          <w:numId w:val="13"/>
        </w:numPr>
        <w:spacing w:lineRule="auto" w:line="360"/>
        <w:jc w:val="both"/>
        <w:rPr>
          <w:rFonts w:ascii="Calibri" w:hAnsi="Calibri" w:eastAsia="Calibri" w:cs="Calibri"/>
          <w:color w:val="000000"/>
          <w:kern w:val="2"/>
        </w:rPr>
      </w:pPr>
      <w:r>
        <w:rPr>
          <w:rFonts w:eastAsia="Calibri" w:cs="Calibri"/>
          <w:color w:val="000000"/>
          <w:kern w:val="2"/>
        </w:rPr>
        <w:t>Dostarczony opał ma być suchy, nie oblodzony, workowany (worek pakowany do 25kg). W sytuacji wystąpienia opadów podczas transportu opał powinien być zabezpieczony przed jego zamoczeniem.</w:t>
      </w:r>
    </w:p>
    <w:p>
      <w:pPr>
        <w:pStyle w:val="Normal"/>
        <w:numPr>
          <w:ilvl w:val="0"/>
          <w:numId w:val="13"/>
        </w:numPr>
        <w:spacing w:lineRule="auto" w:line="360"/>
        <w:jc w:val="both"/>
        <w:rPr/>
      </w:pPr>
      <w:r>
        <w:rPr>
          <w:rFonts w:eastAsia="Calibri" w:cs="Calibri"/>
          <w:color w:val="000000"/>
          <w:kern w:val="2"/>
        </w:rPr>
        <w:t xml:space="preserve">Zamawiający o terminie i ilości dostawy poinformuje wykonawcę na </w:t>
      </w:r>
      <w:r>
        <w:rPr>
          <w:rFonts w:eastAsia="Calibri" w:cs="Calibri"/>
          <w:b/>
          <w:color w:val="000000"/>
          <w:kern w:val="2"/>
        </w:rPr>
        <w:t>5 dni</w:t>
      </w:r>
      <w:r>
        <w:rPr>
          <w:rFonts w:eastAsia="Calibri" w:cs="Calibri"/>
          <w:color w:val="000000"/>
          <w:kern w:val="2"/>
        </w:rPr>
        <w:t xml:space="preserve"> przed terminem dostawy. </w:t>
      </w:r>
    </w:p>
    <w:p>
      <w:pPr>
        <w:pStyle w:val="Normal"/>
        <w:numPr>
          <w:ilvl w:val="0"/>
          <w:numId w:val="13"/>
        </w:numPr>
        <w:spacing w:lineRule="auto" w:line="360"/>
        <w:jc w:val="both"/>
        <w:rPr/>
      </w:pPr>
      <w:r>
        <w:rPr>
          <w:rFonts w:eastAsia="Calibri" w:cs="Calibri"/>
          <w:color w:val="000000"/>
          <w:kern w:val="2"/>
        </w:rPr>
        <w:t xml:space="preserve"> </w:t>
      </w:r>
      <w:r>
        <w:rPr>
          <w:rFonts w:eastAsia="Calibri" w:cs="Calibri"/>
          <w:color w:val="000000"/>
          <w:kern w:val="2"/>
        </w:rPr>
        <w:t>Cena za transport i rozładunek opału nie jest wyodrębniona i wchodzi w cenę zamówienia.</w:t>
      </w:r>
    </w:p>
    <w:p>
      <w:pPr>
        <w:pStyle w:val="Normal"/>
        <w:numPr>
          <w:ilvl w:val="0"/>
          <w:numId w:val="13"/>
        </w:numPr>
        <w:spacing w:lineRule="auto" w:line="360"/>
        <w:jc w:val="both"/>
        <w:rPr>
          <w:rFonts w:ascii="Calibri" w:hAnsi="Calibri" w:eastAsia="Calibri" w:cs="Calibri"/>
          <w:color w:val="000000"/>
          <w:kern w:val="2"/>
        </w:rPr>
      </w:pPr>
      <w:r>
        <w:rPr>
          <w:rFonts w:eastAsia="Calibri" w:cs="Calibri"/>
          <w:color w:val="000000"/>
          <w:kern w:val="2"/>
        </w:rPr>
        <w:t>Do każdej dostawy Wykonawca zobowiązuje się dostarczyć certyfikat jakości potwierdzający parametry jakościowe dostarczonego opału wraz z dokumentem WZ zawierającym oznaczenie partii opału, jego ilość, oznaczeniem zakładu wytwórcy oraz datę i miejsce załadunku. Certyfikat jakości opału należy przedstawić w oryginale lub kopii potwierdzonej za zgodność z oryginałem. W przypadku niedostarczenia certyfikatu wraz z dostawą Zamawiający odmówi przyjęcia opału do momentu dostarczenia certyfikatu potwierdzającego wymagane przez Zamawiającego właściwości dostarczonego opału.</w:t>
      </w:r>
    </w:p>
    <w:p>
      <w:pPr>
        <w:pStyle w:val="Normal"/>
        <w:numPr>
          <w:ilvl w:val="0"/>
          <w:numId w:val="13"/>
        </w:numPr>
        <w:spacing w:lineRule="auto" w:line="360" w:before="0" w:after="0"/>
        <w:jc w:val="both"/>
        <w:rPr>
          <w:rFonts w:ascii="Calibri" w:hAnsi="Calibri" w:eastAsia="Calibri" w:cs="Calibri"/>
          <w:color w:val="000000"/>
          <w:kern w:val="2"/>
        </w:rPr>
      </w:pPr>
      <w:r>
        <w:rPr>
          <w:rFonts w:eastAsia="Calibri" w:cs="Calibri"/>
          <w:color w:val="000000"/>
          <w:kern w:val="2"/>
        </w:rPr>
        <w:t xml:space="preserve">Przedmiot zamówienia będzie realizowany sukcesywnie. Wykonawca zobowiązany będzie do dostarczenia opału do poszczególnych miejsc: </w:t>
      </w:r>
    </w:p>
    <w:p>
      <w:pPr>
        <w:pStyle w:val="Normal"/>
        <w:numPr>
          <w:ilvl w:val="0"/>
          <w:numId w:val="0"/>
        </w:numPr>
        <w:spacing w:lineRule="auto" w:line="360"/>
        <w:ind w:left="720" w:hanging="0"/>
        <w:jc w:val="both"/>
        <w:rPr>
          <w:rFonts w:ascii="Calibri" w:hAnsi="Calibri" w:eastAsia="Calibri" w:cs="Calibri" w:asciiTheme="minorHAnsi" w:eastAsiaTheme="minorHAnsi" w:hAnsiTheme="minorHAnsi"/>
          <w:color w:val="000000"/>
          <w:kern w:val="2"/>
          <w:shd w:fill="auto" w:val="clear"/>
        </w:rPr>
      </w:pPr>
      <w:r>
        <w:rPr>
          <w:rFonts w:eastAsia="Calibri" w:cs="Calibri" w:eastAsiaTheme="minorHAnsi"/>
          <w:color w:val="000000"/>
          <w:kern w:val="2"/>
          <w:shd w:fill="auto" w:val="clear"/>
        </w:rPr>
        <w:t>- świetlica wiejska w Grzymalinie 50 (budynek OSP Grzymalin),</w:t>
      </w:r>
    </w:p>
    <w:p>
      <w:pPr>
        <w:pStyle w:val="Normal"/>
        <w:numPr>
          <w:ilvl w:val="0"/>
          <w:numId w:val="0"/>
        </w:numPr>
        <w:spacing w:lineRule="auto" w:line="360"/>
        <w:ind w:left="720" w:hanging="0"/>
        <w:jc w:val="both"/>
        <w:rPr>
          <w:rFonts w:ascii="Calibri" w:hAnsi="Calibri" w:eastAsia="Calibri" w:cs="Calibri" w:asciiTheme="minorHAnsi" w:eastAsiaTheme="minorHAnsi" w:hAnsiTheme="minorHAnsi"/>
          <w:color w:val="000000"/>
          <w:kern w:val="2"/>
          <w:shd w:fill="auto" w:val="clear"/>
        </w:rPr>
      </w:pPr>
      <w:r>
        <w:rPr>
          <w:rFonts w:eastAsia="Calibri" w:cs="Calibri" w:eastAsiaTheme="minorHAnsi"/>
          <w:color w:val="000000"/>
          <w:kern w:val="2"/>
          <w:shd w:fill="auto" w:val="clear"/>
        </w:rPr>
        <w:t>- świetlica wiejska ul. Legnicka 26, Rzeszotary,</w:t>
      </w:r>
    </w:p>
    <w:p>
      <w:pPr>
        <w:pStyle w:val="Normal"/>
        <w:numPr>
          <w:ilvl w:val="0"/>
          <w:numId w:val="0"/>
        </w:numPr>
        <w:spacing w:lineRule="auto" w:line="360" w:before="0" w:after="0"/>
        <w:ind w:left="720" w:hanging="0"/>
        <w:jc w:val="both"/>
        <w:rPr>
          <w:rFonts w:ascii="Calibri" w:hAnsi="Calibri" w:eastAsia="Calibri" w:cs="Calibri" w:asciiTheme="minorHAnsi" w:eastAsiaTheme="minorHAnsi" w:hAnsiTheme="minorHAnsi"/>
          <w:color w:val="000000"/>
          <w:kern w:val="2"/>
          <w:shd w:fill="auto" w:val="clear"/>
        </w:rPr>
      </w:pPr>
      <w:r>
        <w:rPr>
          <w:rFonts w:eastAsia="Calibri" w:cs="Calibri" w:eastAsiaTheme="minorHAnsi"/>
          <w:color w:val="000000"/>
          <w:kern w:val="2"/>
          <w:shd w:fill="auto" w:val="clear"/>
        </w:rPr>
        <w:t xml:space="preserve">- Zespół Szkolno Przedszkolny w Rzeszotarach ul. Szkolna 1, </w:t>
      </w:r>
    </w:p>
    <w:p>
      <w:pPr>
        <w:pStyle w:val="Normal"/>
        <w:numPr>
          <w:ilvl w:val="0"/>
          <w:numId w:val="13"/>
        </w:numPr>
        <w:spacing w:lineRule="auto" w:line="360"/>
        <w:jc w:val="both"/>
        <w:rPr>
          <w:rFonts w:ascii="Calibri" w:hAnsi="Calibri" w:eastAsia="Calibri" w:cs="Calibri"/>
          <w:color w:val="000000"/>
          <w:kern w:val="2"/>
        </w:rPr>
      </w:pPr>
      <w:r>
        <w:rPr>
          <w:rFonts w:eastAsia="Calibri" w:cs="Calibri"/>
          <w:color w:val="000000"/>
          <w:kern w:val="2"/>
        </w:rPr>
        <w:t>Zamawiający zastrzega sobie prawo ważenia każdej dostarczonej partii opału w obecności Wykonawcy. Różnice w ilości pomiędzy deklarowanymi, a faktycznymi dostarczonymi ilościami uwzględniane będą w fakturach korygujących.</w:t>
      </w:r>
    </w:p>
    <w:p>
      <w:pPr>
        <w:pStyle w:val="Normal"/>
        <w:numPr>
          <w:ilvl w:val="0"/>
          <w:numId w:val="13"/>
        </w:numPr>
        <w:spacing w:lineRule="auto" w:line="360"/>
        <w:jc w:val="both"/>
        <w:rPr/>
      </w:pPr>
      <w:r>
        <w:rPr>
          <w:rFonts w:eastAsia="Calibri" w:cs="Calibri"/>
          <w:color w:val="000000"/>
          <w:kern w:val="2"/>
          <w:lang w:eastAsia="pl-PL"/>
        </w:rPr>
        <w:t xml:space="preserve"> </w:t>
      </w:r>
      <w:r>
        <w:rPr>
          <w:rFonts w:cs="Calibri"/>
          <w:color w:val="000000"/>
          <w:kern w:val="2"/>
          <w:lang w:eastAsia="pl-PL"/>
        </w:rPr>
        <w:t>W razie stwierdzenia negatywnego wyniku ważenia tj. niezgodności ilości opału z ilościami wskazanymi w zamówieniu zamawiającego, Wykonawca zobowiązuje się zwrócić Zamawiającemu koszty wykonania ważenia, oraz dostarczyć opał zgodny z wymogami opisanymi w niniejszym postępowaniu.</w:t>
      </w:r>
    </w:p>
    <w:p>
      <w:pPr>
        <w:pStyle w:val="Normal"/>
        <w:numPr>
          <w:ilvl w:val="0"/>
          <w:numId w:val="13"/>
        </w:numPr>
        <w:spacing w:lineRule="auto" w:line="360"/>
        <w:jc w:val="both"/>
        <w:rPr>
          <w:rFonts w:ascii="Calibri" w:hAnsi="Calibri" w:cs="Calibri"/>
          <w:color w:val="000000"/>
          <w:kern w:val="2"/>
          <w:lang w:eastAsia="pl-PL"/>
        </w:rPr>
      </w:pPr>
      <w:r>
        <w:rPr>
          <w:rFonts w:cs="Calibri"/>
          <w:color w:val="000000"/>
          <w:kern w:val="2"/>
          <w:lang w:eastAsia="pl-PL"/>
        </w:rPr>
        <w:t>Dostarczony asortyment opału musi odpowiadać jakości i wymogom opisanym w niniejszym postępowaniu.</w:t>
      </w:r>
    </w:p>
    <w:p>
      <w:pPr>
        <w:pStyle w:val="Normal"/>
        <w:numPr>
          <w:ilvl w:val="0"/>
          <w:numId w:val="13"/>
        </w:numPr>
        <w:spacing w:lineRule="auto" w:line="360"/>
        <w:jc w:val="both"/>
        <w:rPr/>
      </w:pPr>
      <w:r>
        <w:rPr>
          <w:rFonts w:eastAsia="Calibri" w:cs="Calibri"/>
          <w:color w:val="000000"/>
          <w:kern w:val="2"/>
          <w:lang w:eastAsia="pl-PL"/>
        </w:rPr>
        <w:t xml:space="preserve"> </w:t>
      </w:r>
      <w:r>
        <w:rPr>
          <w:rFonts w:cs="Calibri"/>
          <w:color w:val="000000"/>
          <w:kern w:val="2"/>
          <w:lang w:eastAsia="pl-PL"/>
        </w:rPr>
        <w:t xml:space="preserve">Zamawiający zastrzega sobie prawo sprawdzenia parametrów dostarczanego opału jednak nie częściej niż raz w miesiącu, poprzez pobranie jego próbki i oddanie do zbadania w niezależnym laboratorium. W przypadku stwierdzenia nieprawidłowości dotyczących parametrów oraz jakości opału wykonawca pokryje koszty takiego badania. </w:t>
      </w:r>
    </w:p>
    <w:p>
      <w:pPr>
        <w:pStyle w:val="Normal"/>
        <w:numPr>
          <w:ilvl w:val="0"/>
          <w:numId w:val="13"/>
        </w:numPr>
        <w:spacing w:lineRule="auto" w:line="360"/>
        <w:jc w:val="both"/>
        <w:rPr>
          <w:rFonts w:ascii="Calibri" w:hAnsi="Calibri" w:cs="Calibri"/>
          <w:color w:val="000000"/>
          <w:kern w:val="2"/>
          <w:lang w:eastAsia="pl-PL"/>
        </w:rPr>
      </w:pPr>
      <w:r>
        <w:rPr>
          <w:rFonts w:cs="Calibri"/>
          <w:color w:val="000000"/>
          <w:kern w:val="2"/>
          <w:lang w:eastAsia="pl-PL"/>
        </w:rPr>
        <w:t>Zamawiającemu przysługuje prawo odstąpienia od umowy bez zachowania okresu wypowiedzenia w przypadku rażącego naruszenia przez Wykonawcę warunków umowy, w szczególności nie dotrzymania terminu dostawy przedmiotu zamówienia i innych przewidzianych umową.</w:t>
      </w:r>
    </w:p>
    <w:p>
      <w:pPr>
        <w:pStyle w:val="Normal"/>
        <w:numPr>
          <w:ilvl w:val="0"/>
          <w:numId w:val="13"/>
        </w:numPr>
        <w:spacing w:lineRule="auto" w:line="360"/>
        <w:jc w:val="both"/>
        <w:rPr/>
      </w:pPr>
      <w:r>
        <w:rPr>
          <w:rFonts w:cs="Calibri"/>
          <w:color w:val="000000"/>
          <w:kern w:val="2"/>
          <w:lang w:eastAsia="pl-PL"/>
        </w:rPr>
        <w:t xml:space="preserve">Poszczególne partie zamawianego węgla do jednego budynku wynosić </w:t>
      </w:r>
      <w:r>
        <w:rPr>
          <w:rFonts w:cs="Calibri"/>
          <w:b/>
          <w:bCs/>
          <w:color w:val="000000"/>
          <w:kern w:val="2"/>
          <w:lang w:eastAsia="pl-PL"/>
        </w:rPr>
        <w:t xml:space="preserve">będą minimum 5 ton. </w:t>
      </w:r>
    </w:p>
    <w:p>
      <w:pPr>
        <w:pStyle w:val="Normal"/>
        <w:numPr>
          <w:ilvl w:val="0"/>
          <w:numId w:val="0"/>
        </w:numPr>
        <w:spacing w:lineRule="auto" w:line="360"/>
        <w:ind w:left="720" w:hanging="0"/>
        <w:jc w:val="center"/>
        <w:rPr>
          <w:rFonts w:ascii="Calibri" w:hAnsi="Calibri" w:cs="Calibri"/>
          <w:b/>
          <w:b/>
          <w:highlight w:val="yellow"/>
        </w:rPr>
      </w:pPr>
      <w:r>
        <w:rPr>
          <w:rFonts w:cs="Calibri"/>
          <w:b/>
          <w:bCs/>
          <w:color w:val="000000"/>
          <w:kern w:val="2"/>
          <w:highlight w:val="yellow"/>
          <w:lang w:eastAsia="pl-PL"/>
        </w:rPr>
        <w:t>CZĘŚĆ DRUGA Dostawa 55t węgla ekogroszku</w:t>
      </w:r>
    </w:p>
    <w:p>
      <w:pPr>
        <w:pStyle w:val="Normal"/>
        <w:numPr>
          <w:ilvl w:val="0"/>
          <w:numId w:val="14"/>
        </w:numPr>
        <w:spacing w:lineRule="auto" w:line="276"/>
        <w:jc w:val="both"/>
        <w:rPr/>
      </w:pPr>
      <w:r>
        <w:rPr>
          <w:rFonts w:cs="Calibri"/>
          <w:b/>
        </w:rPr>
        <w:t xml:space="preserve">Opis przedmiotu zamówienia: </w:t>
      </w:r>
    </w:p>
    <w:p>
      <w:pPr>
        <w:pStyle w:val="Normal"/>
        <w:numPr>
          <w:ilvl w:val="0"/>
          <w:numId w:val="0"/>
        </w:numPr>
        <w:spacing w:lineRule="auto" w:line="276"/>
        <w:ind w:left="720" w:hanging="0"/>
        <w:jc w:val="both"/>
        <w:rPr>
          <w:rFonts w:ascii="Calibri" w:hAnsi="Calibri" w:cs="Calibri"/>
          <w:b/>
          <w:b/>
          <w:u w:val="single"/>
        </w:rPr>
      </w:pPr>
      <w:r>
        <w:rPr>
          <w:rFonts w:cs="Calibri"/>
          <w:b/>
          <w:u w:val="single"/>
        </w:rPr>
        <w:t>Ekogroszek w ilości 55 ton o parametrach:</w:t>
      </w:r>
    </w:p>
    <w:p>
      <w:pPr>
        <w:pStyle w:val="Normal"/>
        <w:numPr>
          <w:ilvl w:val="0"/>
          <w:numId w:val="0"/>
        </w:numPr>
        <w:spacing w:lineRule="auto" w:line="276"/>
        <w:ind w:left="720" w:hanging="0"/>
        <w:jc w:val="both"/>
        <w:rPr>
          <w:rFonts w:ascii="Calibri" w:hAnsi="Calibri" w:cs="Calibri"/>
        </w:rPr>
      </w:pPr>
      <w:r>
        <w:rPr>
          <w:rFonts w:cs="Calibri"/>
        </w:rPr>
        <w:t>- minimalna wartość opałowa 25 kJ</w:t>
      </w:r>
    </w:p>
    <w:p>
      <w:pPr>
        <w:pStyle w:val="Normal"/>
        <w:numPr>
          <w:ilvl w:val="0"/>
          <w:numId w:val="0"/>
        </w:numPr>
        <w:spacing w:lineRule="auto" w:line="360"/>
        <w:ind w:left="720" w:hanging="0"/>
        <w:jc w:val="both"/>
        <w:rPr>
          <w:rFonts w:ascii="Calibri" w:hAnsi="Calibri" w:cs="Calibri"/>
        </w:rPr>
      </w:pPr>
      <w:r>
        <w:rPr>
          <w:rFonts w:cs="Calibri"/>
        </w:rPr>
        <w:t>- maksymalna zawartość popiołu 8%</w:t>
      </w:r>
    </w:p>
    <w:p>
      <w:pPr>
        <w:pStyle w:val="Normal"/>
        <w:numPr>
          <w:ilvl w:val="0"/>
          <w:numId w:val="0"/>
        </w:numPr>
        <w:spacing w:lineRule="auto" w:line="360"/>
        <w:ind w:left="720" w:hanging="0"/>
        <w:jc w:val="both"/>
        <w:rPr>
          <w:rFonts w:ascii="Calibri" w:hAnsi="Calibri" w:cs="Calibri"/>
        </w:rPr>
      </w:pPr>
      <w:r>
        <w:rPr>
          <w:rFonts w:cs="Calibri"/>
        </w:rPr>
        <w:t>- maksymalna zawartość siarki 0,7%</w:t>
      </w:r>
    </w:p>
    <w:p>
      <w:pPr>
        <w:pStyle w:val="Normal"/>
        <w:numPr>
          <w:ilvl w:val="0"/>
          <w:numId w:val="0"/>
        </w:numPr>
        <w:spacing w:lineRule="auto" w:line="360"/>
        <w:ind w:left="720" w:hanging="0"/>
        <w:jc w:val="both"/>
        <w:rPr>
          <w:rFonts w:ascii="Calibri" w:hAnsi="Calibri" w:cs="Calibri"/>
        </w:rPr>
      </w:pPr>
      <w:r>
        <w:rPr>
          <w:rFonts w:cs="Calibri"/>
        </w:rPr>
        <w:t>- wilgotność mniej niż 7,5%</w:t>
      </w:r>
    </w:p>
    <w:p>
      <w:pPr>
        <w:pStyle w:val="Normal"/>
        <w:numPr>
          <w:ilvl w:val="0"/>
          <w:numId w:val="0"/>
        </w:numPr>
        <w:spacing w:lineRule="auto" w:line="360"/>
        <w:ind w:left="720" w:hanging="0"/>
        <w:jc w:val="both"/>
        <w:rPr>
          <w:rFonts w:ascii="Calibri" w:hAnsi="Calibri" w:cs="Calibri" w:asciiTheme="minorHAnsi" w:hAnsiTheme="minorHAnsi"/>
          <w:b w:val="false"/>
          <w:b w:val="false"/>
          <w:bCs w:val="false"/>
          <w:shd w:fill="auto" w:val="clear"/>
        </w:rPr>
      </w:pPr>
      <w:r>
        <w:rPr>
          <w:rFonts w:cs="Calibri"/>
          <w:b w:val="false"/>
          <w:bCs w:val="false"/>
          <w:color w:val="000000"/>
          <w:kern w:val="2"/>
          <w:shd w:fill="auto" w:val="clear"/>
          <w:lang w:eastAsia="pl-PL"/>
        </w:rPr>
        <w:t>- granulacja węgla 5-25mm</w:t>
      </w:r>
    </w:p>
    <w:p>
      <w:pPr>
        <w:pStyle w:val="Normal"/>
        <w:numPr>
          <w:ilvl w:val="0"/>
          <w:numId w:val="15"/>
        </w:numPr>
        <w:spacing w:lineRule="auto" w:line="360"/>
        <w:jc w:val="both"/>
        <w:rPr/>
      </w:pPr>
      <w:r>
        <w:rPr>
          <w:rFonts w:eastAsia="Calibri" w:cs="Calibri"/>
          <w:color w:val="000000"/>
          <w:kern w:val="2"/>
        </w:rPr>
        <w:t xml:space="preserve">Dostawa przedmiotu zamówienia będzie realizowana w dni robocze, w godzinach pracy Zamawiającego, tj. od poniedziałku do piątku, </w:t>
      </w:r>
      <w:r>
        <w:rPr>
          <w:rFonts w:eastAsia="Calibri" w:cs="Calibri"/>
          <w:b/>
          <w:color w:val="000000"/>
          <w:kern w:val="2"/>
        </w:rPr>
        <w:t>w godz. 7:00 -12:00</w:t>
      </w:r>
      <w:r>
        <w:rPr>
          <w:rFonts w:eastAsia="Calibri" w:cs="Calibri"/>
          <w:color w:val="000000"/>
          <w:kern w:val="2"/>
        </w:rPr>
        <w:t>.</w:t>
      </w:r>
    </w:p>
    <w:p>
      <w:pPr>
        <w:pStyle w:val="Normal"/>
        <w:numPr>
          <w:ilvl w:val="0"/>
          <w:numId w:val="15"/>
        </w:numPr>
        <w:spacing w:lineRule="auto" w:line="360"/>
        <w:jc w:val="both"/>
        <w:rPr>
          <w:rFonts w:ascii="Calibri" w:hAnsi="Calibri" w:eastAsia="Calibri" w:cs="Calibri"/>
          <w:color w:val="000000"/>
          <w:kern w:val="2"/>
        </w:rPr>
      </w:pPr>
      <w:r>
        <w:rPr>
          <w:rFonts w:eastAsia="Calibri" w:cs="Calibri"/>
          <w:color w:val="000000"/>
          <w:kern w:val="2"/>
        </w:rPr>
        <w:t>Dostarczony opał ma być suchy, nie oblodzony (w okresie zimy). W sytuacji wystąpienia opadów podczas transportu opał powinien być zabezpieczony przed jego zamoczeniem.</w:t>
      </w:r>
    </w:p>
    <w:p>
      <w:pPr>
        <w:pStyle w:val="Normal"/>
        <w:numPr>
          <w:ilvl w:val="0"/>
          <w:numId w:val="15"/>
        </w:numPr>
        <w:spacing w:lineRule="auto" w:line="360"/>
        <w:jc w:val="both"/>
        <w:rPr/>
      </w:pPr>
      <w:r>
        <w:rPr>
          <w:rFonts w:eastAsia="Calibri" w:cs="Calibri"/>
          <w:color w:val="000000"/>
          <w:kern w:val="2"/>
        </w:rPr>
        <w:t xml:space="preserve">Zamawiający o terminie i ilości dostawy poinformuje wykonawcę na </w:t>
      </w:r>
      <w:r>
        <w:rPr>
          <w:rFonts w:eastAsia="Calibri" w:cs="Calibri"/>
          <w:b/>
          <w:color w:val="000000"/>
          <w:kern w:val="2"/>
        </w:rPr>
        <w:t>5 dni</w:t>
      </w:r>
      <w:r>
        <w:rPr>
          <w:rFonts w:eastAsia="Calibri" w:cs="Calibri"/>
          <w:color w:val="000000"/>
          <w:kern w:val="2"/>
        </w:rPr>
        <w:t xml:space="preserve"> przed terminem dostawy. </w:t>
      </w:r>
    </w:p>
    <w:p>
      <w:pPr>
        <w:pStyle w:val="Normal"/>
        <w:numPr>
          <w:ilvl w:val="0"/>
          <w:numId w:val="15"/>
        </w:numPr>
        <w:spacing w:lineRule="auto" w:line="360"/>
        <w:jc w:val="both"/>
        <w:rPr/>
      </w:pPr>
      <w:r>
        <w:rPr>
          <w:rFonts w:eastAsia="Calibri" w:cs="Calibri"/>
          <w:color w:val="000000"/>
          <w:kern w:val="2"/>
        </w:rPr>
        <w:t xml:space="preserve"> </w:t>
      </w:r>
      <w:r>
        <w:rPr>
          <w:rFonts w:eastAsia="Calibri" w:cs="Calibri"/>
          <w:color w:val="000000"/>
          <w:kern w:val="2"/>
        </w:rPr>
        <w:t>Cena za transport i rozładunek opału nie jest wyodrębniona i wchodzi w cenę zamówienia.</w:t>
      </w:r>
    </w:p>
    <w:p>
      <w:pPr>
        <w:pStyle w:val="Normal"/>
        <w:numPr>
          <w:ilvl w:val="0"/>
          <w:numId w:val="15"/>
        </w:numPr>
        <w:spacing w:lineRule="auto" w:line="360"/>
        <w:jc w:val="both"/>
        <w:rPr>
          <w:rFonts w:ascii="Calibri" w:hAnsi="Calibri" w:eastAsia="Calibri" w:cs="Calibri"/>
          <w:color w:val="000000"/>
          <w:kern w:val="2"/>
        </w:rPr>
      </w:pPr>
      <w:r>
        <w:rPr>
          <w:rFonts w:eastAsia="Calibri" w:cs="Calibri"/>
          <w:color w:val="000000"/>
          <w:kern w:val="2"/>
        </w:rPr>
        <w:t>Do każdej dostawy Wykonawca zobowiązuje się dostarczyć certyfikat jakości potwierdzający parametry jakościowe dostarczonego opału wraz z dokumentem WZ zawierającym oznaczenie partii opału, jego ilość, oznaczeniem zakładu wytwórcy oraz datę i miejsce załadunku. Certyfikat jakości opału należy przedstawić w oryginale lub kopii potwierdzonej za zgodność z oryginałem. W przypadku niedostarczenia certyfikatu wraz z dostawą Zamawiający odmówi przyjęcia opału do momentu dostarczenia certyfikatu potwierdzającego wymagane przez Zamawiającego właściwości dostarczonego opału.</w:t>
      </w:r>
    </w:p>
    <w:p>
      <w:pPr>
        <w:pStyle w:val="Normal"/>
        <w:numPr>
          <w:ilvl w:val="0"/>
          <w:numId w:val="15"/>
        </w:numPr>
        <w:spacing w:lineRule="auto" w:line="360"/>
        <w:jc w:val="both"/>
        <w:rPr>
          <w:rFonts w:ascii="Calibri" w:hAnsi="Calibri" w:eastAsia="Calibri" w:cs="Calibri" w:asciiTheme="minorHAnsi" w:eastAsiaTheme="minorHAnsi" w:hAnsiTheme="minorHAnsi"/>
          <w:b w:val="false"/>
          <w:b w:val="false"/>
          <w:bCs w:val="false"/>
          <w:color w:val="000000"/>
          <w:kern w:val="2"/>
          <w:shd w:fill="auto" w:val="clear"/>
        </w:rPr>
      </w:pPr>
      <w:r>
        <w:rPr>
          <w:rFonts w:eastAsia="Calibri" w:cs="Calibri" w:eastAsiaTheme="minorHAnsi"/>
          <w:b w:val="false"/>
          <w:bCs w:val="false"/>
          <w:color w:val="000000"/>
          <w:kern w:val="2"/>
          <w:shd w:fill="auto" w:val="clear"/>
          <w:lang w:eastAsia="pl-PL"/>
        </w:rPr>
        <w:t xml:space="preserve">Przedmiot zamówienia będzie realizowany sukcesywnie. Wykonawca zobowiązany będzie do dostarczenia opału do poszczególnych miejsc: </w:t>
      </w:r>
    </w:p>
    <w:p>
      <w:pPr>
        <w:pStyle w:val="Normal"/>
        <w:numPr>
          <w:ilvl w:val="0"/>
          <w:numId w:val="0"/>
        </w:numPr>
        <w:spacing w:lineRule="auto" w:line="360"/>
        <w:ind w:left="720" w:hanging="0"/>
        <w:jc w:val="both"/>
        <w:rPr>
          <w:rFonts w:ascii="Calibri" w:hAnsi="Calibri" w:eastAsia="Calibri" w:cs="Calibri" w:asciiTheme="minorHAnsi" w:eastAsiaTheme="minorHAnsi" w:hAnsiTheme="minorHAnsi"/>
          <w:color w:val="000000"/>
          <w:kern w:val="2"/>
          <w:shd w:fill="auto" w:val="clear"/>
        </w:rPr>
      </w:pPr>
      <w:r>
        <w:rPr>
          <w:rFonts w:eastAsia="Calibri" w:cs="Calibri" w:eastAsiaTheme="minorHAnsi"/>
          <w:color w:val="000000"/>
          <w:kern w:val="2"/>
          <w:shd w:fill="auto" w:val="clear"/>
        </w:rPr>
        <w:t>- Urząd Gminy Miłkowice ul. Wojska Polskiego 71, Miłkowice,</w:t>
      </w:r>
    </w:p>
    <w:p>
      <w:pPr>
        <w:pStyle w:val="Normal"/>
        <w:numPr>
          <w:ilvl w:val="0"/>
          <w:numId w:val="0"/>
        </w:numPr>
        <w:spacing w:lineRule="auto" w:line="360"/>
        <w:ind w:left="720" w:hanging="0"/>
        <w:jc w:val="both"/>
        <w:rPr>
          <w:rFonts w:ascii="Calibri" w:hAnsi="Calibri" w:eastAsia="Calibri" w:cs="Calibri" w:asciiTheme="minorHAnsi" w:eastAsiaTheme="minorHAnsi" w:hAnsiTheme="minorHAnsi"/>
          <w:b w:val="false"/>
          <w:b w:val="false"/>
          <w:bCs w:val="false"/>
          <w:color w:val="000000"/>
          <w:kern w:val="2"/>
          <w:shd w:fill="auto" w:val="clear"/>
        </w:rPr>
      </w:pPr>
      <w:r>
        <w:rPr>
          <w:rFonts w:eastAsia="Calibri" w:cs="Calibri" w:eastAsiaTheme="minorHAnsi"/>
          <w:b w:val="false"/>
          <w:bCs w:val="false"/>
          <w:color w:val="000000"/>
          <w:kern w:val="2"/>
          <w:shd w:fill="auto" w:val="clear"/>
          <w:lang w:eastAsia="pl-PL"/>
        </w:rPr>
        <w:t>- Szkoła Podstawowa w Miłkowicach ul. Wojska Polskiego 73,</w:t>
      </w:r>
    </w:p>
    <w:p>
      <w:pPr>
        <w:pStyle w:val="Normal"/>
        <w:numPr>
          <w:ilvl w:val="0"/>
          <w:numId w:val="15"/>
        </w:numPr>
        <w:spacing w:lineRule="auto" w:line="360"/>
        <w:jc w:val="both"/>
        <w:rPr>
          <w:rFonts w:ascii="Calibri" w:hAnsi="Calibri" w:eastAsia="Calibri" w:cs="Calibri"/>
          <w:color w:val="000000"/>
          <w:kern w:val="2"/>
        </w:rPr>
      </w:pPr>
      <w:r>
        <w:rPr>
          <w:rFonts w:eastAsia="Calibri" w:cs="Calibri"/>
          <w:color w:val="000000"/>
          <w:kern w:val="2"/>
        </w:rPr>
        <w:t>Zamawiający zastrzega sobie prawo ważenia każdej dostarczonej partii opału w obecności Wykonawcy. Różnice w ilości pomiędzy deklarowanymi, a faktycznymi dostarczonymi ilościami uwzględniane będą w fakturach korygujących.</w:t>
      </w:r>
    </w:p>
    <w:p>
      <w:pPr>
        <w:pStyle w:val="Normal"/>
        <w:numPr>
          <w:ilvl w:val="0"/>
          <w:numId w:val="15"/>
        </w:numPr>
        <w:spacing w:lineRule="auto" w:line="360"/>
        <w:jc w:val="both"/>
        <w:rPr/>
      </w:pPr>
      <w:r>
        <w:rPr>
          <w:rFonts w:eastAsia="Calibri" w:cs="Calibri"/>
          <w:color w:val="000000"/>
          <w:kern w:val="2"/>
          <w:lang w:eastAsia="pl-PL"/>
        </w:rPr>
        <w:t xml:space="preserve"> </w:t>
      </w:r>
      <w:r>
        <w:rPr>
          <w:rFonts w:cs="Calibri"/>
          <w:color w:val="000000"/>
          <w:kern w:val="2"/>
          <w:lang w:eastAsia="pl-PL"/>
        </w:rPr>
        <w:t>W razie stwierdzenia negatywnego wyniku ważenia tj. niezgodności ilości opału z ilościami wskazanymi w zamówieniu zamawiającego, Wykonawca zobowiązuje się zwrócić Zamawiającemu koszty wykonania ważenia, oraz dostarczyć opał zgodny z wymogami opisanymi w niniejszym postępowaniu.</w:t>
      </w:r>
    </w:p>
    <w:p>
      <w:pPr>
        <w:pStyle w:val="Normal"/>
        <w:numPr>
          <w:ilvl w:val="0"/>
          <w:numId w:val="15"/>
        </w:numPr>
        <w:spacing w:lineRule="auto" w:line="360"/>
        <w:jc w:val="both"/>
        <w:rPr>
          <w:rFonts w:ascii="Calibri" w:hAnsi="Calibri" w:cs="Calibri"/>
          <w:color w:val="000000"/>
          <w:kern w:val="2"/>
          <w:lang w:eastAsia="pl-PL"/>
        </w:rPr>
      </w:pPr>
      <w:r>
        <w:rPr>
          <w:rFonts w:cs="Calibri"/>
          <w:color w:val="000000"/>
          <w:kern w:val="2"/>
          <w:lang w:eastAsia="pl-PL"/>
        </w:rPr>
        <w:t>Dostarczony asortyment opału musi odpowiadać jakości i wymogom opisanym w niniejszym postępowaniu.</w:t>
      </w:r>
    </w:p>
    <w:p>
      <w:pPr>
        <w:pStyle w:val="Normal"/>
        <w:numPr>
          <w:ilvl w:val="0"/>
          <w:numId w:val="15"/>
        </w:numPr>
        <w:spacing w:lineRule="auto" w:line="360"/>
        <w:jc w:val="both"/>
        <w:rPr/>
      </w:pPr>
      <w:r>
        <w:rPr>
          <w:rFonts w:eastAsia="Calibri" w:cs="Calibri"/>
          <w:color w:val="000000"/>
          <w:kern w:val="2"/>
          <w:lang w:eastAsia="pl-PL"/>
        </w:rPr>
        <w:t xml:space="preserve"> </w:t>
      </w:r>
      <w:r>
        <w:rPr>
          <w:rFonts w:cs="Calibri"/>
          <w:color w:val="000000"/>
          <w:kern w:val="2"/>
          <w:lang w:eastAsia="pl-PL"/>
        </w:rPr>
        <w:t xml:space="preserve">Zamawiający zastrzega sobie prawo sprawdzenia parametrów dostarczanego opału jednak nie częściej niż raz w miesiącu, poprzez pobranie jego próbki i oddanie do zbadania w niezależnym laboratorium. W przypadku stwierdzenia nieprawidłowości dotyczących parametrów oraz jakości opału wykonawca pokryje koszty takiego badania. </w:t>
      </w:r>
    </w:p>
    <w:p>
      <w:pPr>
        <w:pStyle w:val="Normal"/>
        <w:numPr>
          <w:ilvl w:val="0"/>
          <w:numId w:val="15"/>
        </w:numPr>
        <w:spacing w:lineRule="auto" w:line="360"/>
        <w:jc w:val="both"/>
        <w:rPr>
          <w:rFonts w:ascii="Calibri" w:hAnsi="Calibri" w:cs="Calibri"/>
          <w:color w:val="000000"/>
          <w:kern w:val="2"/>
          <w:lang w:eastAsia="pl-PL"/>
        </w:rPr>
      </w:pPr>
      <w:r>
        <w:rPr>
          <w:rFonts w:cs="Calibri"/>
          <w:color w:val="000000"/>
          <w:kern w:val="2"/>
          <w:lang w:eastAsia="pl-PL"/>
        </w:rPr>
        <w:t>Zamawiającemu przysługuje prawo odstąpienia od umowy bez zachowania okresu wypowiedzenia w przypadku rażącego naruszenia przez Wykonawcę warunków umowy, w szczególności nie dotrzymania terminu dostawy przedmiotu zamówienia i innych przewidzianych umową.</w:t>
      </w:r>
    </w:p>
    <w:p>
      <w:pPr>
        <w:pStyle w:val="Normal"/>
        <w:numPr>
          <w:ilvl w:val="0"/>
          <w:numId w:val="15"/>
        </w:numPr>
        <w:spacing w:lineRule="auto" w:line="360"/>
        <w:jc w:val="both"/>
        <w:rPr>
          <w:rFonts w:ascii="Calibri" w:hAnsi="Calibri" w:eastAsia="Calibri" w:cs="Calibri" w:asciiTheme="minorHAnsi" w:eastAsiaTheme="minorHAnsi" w:hAnsiTheme="minorHAnsi"/>
          <w:b w:val="false"/>
          <w:b w:val="false"/>
          <w:bCs w:val="false"/>
          <w:color w:val="000000"/>
          <w:kern w:val="2"/>
          <w:shd w:fill="auto" w:val="clear"/>
        </w:rPr>
      </w:pPr>
      <w:r>
        <w:rPr>
          <w:rFonts w:eastAsia="Calibri" w:cs="Calibri" w:eastAsiaTheme="minorHAnsi"/>
          <w:b w:val="false"/>
          <w:bCs w:val="false"/>
          <w:color w:val="000000"/>
          <w:kern w:val="2"/>
          <w:shd w:fill="auto" w:val="clear"/>
          <w:lang w:eastAsia="pl-PL"/>
        </w:rPr>
        <w:t xml:space="preserve">Poszczególne partie zamawianego węgla do jednego budynku wynosić </w:t>
      </w:r>
      <w:r>
        <w:rPr>
          <w:rFonts w:eastAsia="Calibri" w:cs="Calibri" w:eastAsiaTheme="minorHAnsi"/>
          <w:b/>
          <w:bCs/>
          <w:color w:val="000000"/>
          <w:kern w:val="2"/>
          <w:shd w:fill="auto" w:val="clear"/>
          <w:lang w:eastAsia="pl-PL"/>
        </w:rPr>
        <w:t xml:space="preserve">będą minimum 5 ton. </w:t>
      </w:r>
    </w:p>
    <w:p>
      <w:pPr>
        <w:pStyle w:val="Normal"/>
        <w:numPr>
          <w:ilvl w:val="0"/>
          <w:numId w:val="0"/>
        </w:numPr>
        <w:spacing w:lineRule="auto" w:line="360" w:before="0" w:after="0"/>
        <w:ind w:left="720" w:hanging="0"/>
        <w:jc w:val="center"/>
        <w:rPr>
          <w:rFonts w:ascii="Tahoma" w:hAnsi="Tahoma" w:eastAsia="Calibri" w:cs="Tahoma" w:eastAsiaTheme="minorHAnsi"/>
          <w:b/>
          <w:b/>
          <w:color w:val="000000"/>
          <w:kern w:val="2"/>
          <w:shd w:fill="auto" w:val="clear"/>
        </w:rPr>
      </w:pPr>
      <w:r>
        <w:rPr>
          <w:rFonts w:eastAsia="Calibri" w:cs="Calibri" w:eastAsiaTheme="minorHAnsi"/>
          <w:b/>
          <w:color w:val="000000"/>
          <w:kern w:val="2"/>
          <w:highlight w:val="yellow"/>
          <w:shd w:fill="auto" w:val="clear"/>
        </w:rPr>
        <w:t>CZĘŚĆ TRZECIA Dostawa 70t węgla kamiennego „orzech</w:t>
      </w:r>
      <w:r>
        <w:rPr>
          <w:rFonts w:eastAsia="Calibri" w:cs="Calibri" w:eastAsiaTheme="minorHAnsi"/>
          <w:b/>
          <w:color w:val="000000"/>
          <w:kern w:val="2"/>
          <w:shd w:fill="auto" w:val="clear"/>
        </w:rPr>
        <w:t>”</w:t>
      </w:r>
    </w:p>
    <w:p>
      <w:pPr>
        <w:pStyle w:val="Normal"/>
        <w:numPr>
          <w:ilvl w:val="0"/>
          <w:numId w:val="16"/>
        </w:numPr>
        <w:spacing w:lineRule="auto" w:line="276"/>
        <w:jc w:val="both"/>
        <w:rPr/>
      </w:pPr>
      <w:r>
        <w:rPr>
          <w:rFonts w:cs="Calibri"/>
          <w:b/>
        </w:rPr>
        <w:t xml:space="preserve">Opis przedmiotu zamówienia: </w:t>
      </w:r>
    </w:p>
    <w:p>
      <w:pPr>
        <w:pStyle w:val="Normal"/>
        <w:numPr>
          <w:ilvl w:val="0"/>
          <w:numId w:val="0"/>
        </w:numPr>
        <w:spacing w:lineRule="auto" w:line="276"/>
        <w:ind w:left="720" w:hanging="0"/>
        <w:jc w:val="both"/>
        <w:rPr>
          <w:rFonts w:ascii="Calibri" w:hAnsi="Calibri" w:cs="Calibri"/>
          <w:b/>
          <w:b/>
          <w:u w:val="single"/>
        </w:rPr>
      </w:pPr>
      <w:r>
        <w:rPr>
          <w:rFonts w:cs="Calibri"/>
          <w:b/>
          <w:u w:val="single"/>
        </w:rPr>
        <w:t>Węgiel kamienny „orzech” w ilości 70 ton o parametrach:</w:t>
      </w:r>
    </w:p>
    <w:p>
      <w:pPr>
        <w:pStyle w:val="Normal"/>
        <w:numPr>
          <w:ilvl w:val="0"/>
          <w:numId w:val="0"/>
        </w:numPr>
        <w:spacing w:lineRule="auto" w:line="276"/>
        <w:ind w:left="720" w:hanging="0"/>
        <w:jc w:val="both"/>
        <w:rPr>
          <w:rFonts w:ascii="Calibri" w:hAnsi="Calibri" w:cs="Calibri"/>
        </w:rPr>
      </w:pPr>
      <w:r>
        <w:rPr>
          <w:rFonts w:cs="Calibri"/>
        </w:rPr>
        <w:t>- minimalna wartość opałowa 25 kJ</w:t>
      </w:r>
    </w:p>
    <w:p>
      <w:pPr>
        <w:pStyle w:val="Normal"/>
        <w:numPr>
          <w:ilvl w:val="0"/>
          <w:numId w:val="0"/>
        </w:numPr>
        <w:spacing w:lineRule="auto" w:line="276"/>
        <w:ind w:left="720" w:hanging="0"/>
        <w:jc w:val="both"/>
        <w:rPr>
          <w:rFonts w:ascii="Calibri" w:hAnsi="Calibri" w:cs="Calibri"/>
        </w:rPr>
      </w:pPr>
      <w:r>
        <w:rPr>
          <w:rFonts w:cs="Calibri"/>
        </w:rPr>
        <w:t>- maksymalna zawartość popiołu 8%</w:t>
      </w:r>
    </w:p>
    <w:p>
      <w:pPr>
        <w:pStyle w:val="Normal"/>
        <w:numPr>
          <w:ilvl w:val="0"/>
          <w:numId w:val="0"/>
        </w:numPr>
        <w:spacing w:lineRule="auto" w:line="276"/>
        <w:ind w:left="720" w:hanging="0"/>
        <w:jc w:val="both"/>
        <w:rPr>
          <w:rFonts w:ascii="Calibri" w:hAnsi="Calibri" w:cs="Calibri"/>
        </w:rPr>
      </w:pPr>
      <w:r>
        <w:rPr>
          <w:rFonts w:cs="Calibri"/>
        </w:rPr>
        <w:t>- maksymalna zawartość siarki 0,6%</w:t>
      </w:r>
    </w:p>
    <w:p>
      <w:pPr>
        <w:pStyle w:val="Normal"/>
        <w:numPr>
          <w:ilvl w:val="0"/>
          <w:numId w:val="0"/>
        </w:numPr>
        <w:spacing w:lineRule="auto" w:line="276"/>
        <w:ind w:left="720" w:hanging="0"/>
        <w:jc w:val="both"/>
        <w:rPr>
          <w:rFonts w:ascii="Calibri" w:hAnsi="Calibri" w:cs="Calibri"/>
        </w:rPr>
      </w:pPr>
      <w:r>
        <w:rPr>
          <w:rFonts w:cs="Calibri"/>
        </w:rPr>
        <w:t>- wilgotność mniej niż 7,5%</w:t>
      </w:r>
    </w:p>
    <w:p>
      <w:pPr>
        <w:pStyle w:val="Normal"/>
        <w:numPr>
          <w:ilvl w:val="0"/>
          <w:numId w:val="0"/>
        </w:numPr>
        <w:spacing w:lineRule="auto" w:line="276" w:before="0" w:after="0"/>
        <w:ind w:left="720" w:hanging="0"/>
        <w:jc w:val="both"/>
        <w:rPr>
          <w:rFonts w:ascii="Calibri" w:hAnsi="Calibri" w:eastAsia="Calibri" w:cs="Calibri" w:asciiTheme="minorHAnsi" w:eastAsiaTheme="minorHAnsi" w:hAnsiTheme="minorHAnsi"/>
          <w:b/>
          <w:b/>
          <w:color w:val="000000"/>
          <w:kern w:val="2"/>
          <w:shd w:fill="auto" w:val="clear"/>
        </w:rPr>
      </w:pPr>
      <w:r>
        <w:rPr>
          <w:rFonts w:eastAsia="Calibri" w:cs="Calibri" w:eastAsiaTheme="minorHAnsi"/>
          <w:b/>
          <w:color w:val="000000"/>
          <w:kern w:val="2"/>
          <w:shd w:fill="auto" w:val="clear"/>
        </w:rPr>
        <w:t>-</w:t>
      </w:r>
      <w:r>
        <w:rPr>
          <w:rFonts w:eastAsia="Calibri" w:cs="Calibri" w:eastAsiaTheme="minorHAnsi"/>
          <w:b w:val="false"/>
          <w:bCs w:val="false"/>
          <w:color w:val="000000"/>
          <w:kern w:val="2"/>
          <w:shd w:fill="auto" w:val="clear"/>
        </w:rPr>
        <w:t>granulacja węgla 63-250mm</w:t>
      </w:r>
    </w:p>
    <w:p>
      <w:pPr>
        <w:pStyle w:val="Normal"/>
        <w:numPr>
          <w:ilvl w:val="0"/>
          <w:numId w:val="16"/>
        </w:numPr>
        <w:spacing w:lineRule="auto" w:line="360"/>
        <w:jc w:val="both"/>
        <w:rPr/>
      </w:pPr>
      <w:r>
        <w:rPr>
          <w:rFonts w:eastAsia="Calibri" w:cs="Calibri"/>
          <w:color w:val="000000"/>
          <w:kern w:val="2"/>
        </w:rPr>
        <w:t xml:space="preserve">Dostawa przedmiotu zamówienia będzie realizowana w dni robocze, w godzinach pracy Zamawiającego, tj. od poniedziałku do piątku, </w:t>
      </w:r>
      <w:r>
        <w:rPr>
          <w:rFonts w:eastAsia="Calibri" w:cs="Calibri"/>
          <w:b/>
          <w:color w:val="000000"/>
          <w:kern w:val="2"/>
        </w:rPr>
        <w:t>w godz. 7:00 -12:00</w:t>
      </w:r>
      <w:r>
        <w:rPr>
          <w:rFonts w:eastAsia="Calibri" w:cs="Calibri"/>
          <w:color w:val="000000"/>
          <w:kern w:val="2"/>
        </w:rPr>
        <w:t>.</w:t>
      </w:r>
    </w:p>
    <w:p>
      <w:pPr>
        <w:pStyle w:val="Normal"/>
        <w:numPr>
          <w:ilvl w:val="0"/>
          <w:numId w:val="16"/>
        </w:numPr>
        <w:spacing w:lineRule="auto" w:line="360"/>
        <w:jc w:val="both"/>
        <w:rPr>
          <w:rFonts w:ascii="Calibri" w:hAnsi="Calibri" w:eastAsia="Calibri" w:cs="Calibri"/>
          <w:color w:val="000000"/>
          <w:kern w:val="2"/>
        </w:rPr>
      </w:pPr>
      <w:r>
        <w:rPr>
          <w:rFonts w:eastAsia="Calibri" w:cs="Calibri"/>
          <w:color w:val="000000"/>
          <w:kern w:val="2"/>
        </w:rPr>
        <w:t>Dostarczony opał ma być suchy, nie oblodzony (w okresie zimy). W sytuacji wystąpienia opadów podczas transportu opał powinien być zabezpieczony przed jego zamoczeniem.</w:t>
      </w:r>
    </w:p>
    <w:p>
      <w:pPr>
        <w:pStyle w:val="Normal"/>
        <w:numPr>
          <w:ilvl w:val="0"/>
          <w:numId w:val="16"/>
        </w:numPr>
        <w:spacing w:lineRule="auto" w:line="360"/>
        <w:jc w:val="both"/>
        <w:rPr/>
      </w:pPr>
      <w:r>
        <w:rPr>
          <w:rFonts w:eastAsia="Calibri" w:cs="Calibri"/>
          <w:color w:val="000000"/>
          <w:kern w:val="2"/>
        </w:rPr>
        <w:t xml:space="preserve">Zamawiający o terminie i ilości dostawy poinformuje wykonawcę na </w:t>
      </w:r>
      <w:r>
        <w:rPr>
          <w:rFonts w:eastAsia="Calibri" w:cs="Calibri"/>
          <w:b/>
          <w:color w:val="000000"/>
          <w:kern w:val="2"/>
        </w:rPr>
        <w:t>5 dni</w:t>
      </w:r>
      <w:r>
        <w:rPr>
          <w:rFonts w:eastAsia="Calibri" w:cs="Calibri"/>
          <w:color w:val="000000"/>
          <w:kern w:val="2"/>
        </w:rPr>
        <w:t xml:space="preserve"> przed terminem dostawy. </w:t>
      </w:r>
    </w:p>
    <w:p>
      <w:pPr>
        <w:pStyle w:val="Normal"/>
        <w:numPr>
          <w:ilvl w:val="0"/>
          <w:numId w:val="16"/>
        </w:numPr>
        <w:spacing w:lineRule="auto" w:line="360"/>
        <w:jc w:val="both"/>
        <w:rPr/>
      </w:pPr>
      <w:r>
        <w:rPr>
          <w:rFonts w:eastAsia="Calibri" w:cs="Calibri"/>
          <w:color w:val="000000"/>
          <w:kern w:val="2"/>
        </w:rPr>
        <w:t xml:space="preserve"> </w:t>
      </w:r>
      <w:r>
        <w:rPr>
          <w:rFonts w:eastAsia="Calibri" w:cs="Calibri"/>
          <w:color w:val="000000"/>
          <w:kern w:val="2"/>
        </w:rPr>
        <w:t>Cena za transport i rozładunek opału nie jest wyodrębniona i wchodzi w cenę zamówienia.</w:t>
      </w:r>
    </w:p>
    <w:p>
      <w:pPr>
        <w:pStyle w:val="Normal"/>
        <w:numPr>
          <w:ilvl w:val="0"/>
          <w:numId w:val="16"/>
        </w:numPr>
        <w:spacing w:lineRule="auto" w:line="360"/>
        <w:jc w:val="both"/>
        <w:rPr>
          <w:rFonts w:ascii="Calibri" w:hAnsi="Calibri" w:eastAsia="Calibri" w:cs="Calibri"/>
          <w:color w:val="000000"/>
          <w:kern w:val="2"/>
        </w:rPr>
      </w:pPr>
      <w:r>
        <w:rPr>
          <w:rFonts w:eastAsia="Calibri" w:cs="Calibri"/>
          <w:color w:val="000000"/>
          <w:kern w:val="2"/>
        </w:rPr>
        <w:t>Do każdej dostawy Wykonawca zobowiązuje się dostarczyć certyfikat jakości potwierdzający parametry jakościowe dostarczonego opału wraz z dokumentem WZ zawierającym oznaczenie partii opału, jego ilość, oznaczeniem zakładu wytwórcy oraz datę i miejsce załadunku. Certyfikat jakości opału należy przedstawić w oryginale lub kopii potwierdzonej za zgodność z oryginałem. W przypadku niedostarczenia certyfikatu wraz z dostawą Zamawiający odmówi przyjęcia opału do momentu dostarczenia certyfikatu potwierdzającego wymagane przez Zamawiającego właściwości dostarczonego opału.</w:t>
      </w:r>
    </w:p>
    <w:p>
      <w:pPr>
        <w:pStyle w:val="Normal"/>
        <w:numPr>
          <w:ilvl w:val="0"/>
          <w:numId w:val="16"/>
        </w:numPr>
        <w:spacing w:lineRule="auto" w:line="360" w:before="0" w:after="0"/>
        <w:jc w:val="both"/>
        <w:rPr>
          <w:rFonts w:ascii="Calibri" w:hAnsi="Calibri" w:eastAsia="Calibri" w:cs="Calibri" w:asciiTheme="minorHAnsi" w:eastAsiaTheme="minorHAnsi" w:hAnsiTheme="minorHAnsi"/>
          <w:b/>
          <w:b/>
          <w:color w:val="000000"/>
          <w:kern w:val="2"/>
          <w:shd w:fill="auto" w:val="clear"/>
        </w:rPr>
      </w:pPr>
      <w:r>
        <w:rPr>
          <w:rFonts w:eastAsia="Calibri" w:cs="Calibri" w:eastAsiaTheme="minorHAnsi"/>
          <w:b w:val="false"/>
          <w:bCs w:val="false"/>
          <w:color w:val="000000"/>
          <w:kern w:val="2"/>
          <w:shd w:fill="auto" w:val="clear"/>
        </w:rPr>
        <w:t xml:space="preserve">Przedmiot zamówienia będzie realizowany sukcesywnie. Wykonawca zobowiązany będzie do dostarczenia opału do poszczególnych miejsc: </w:t>
      </w:r>
    </w:p>
    <w:p>
      <w:pPr>
        <w:pStyle w:val="Normal"/>
        <w:numPr>
          <w:ilvl w:val="0"/>
          <w:numId w:val="0"/>
        </w:numPr>
        <w:spacing w:lineRule="auto" w:line="360"/>
        <w:ind w:left="720" w:hanging="0"/>
        <w:jc w:val="both"/>
        <w:rPr>
          <w:rFonts w:ascii="Calibri" w:hAnsi="Calibri" w:eastAsia="Calibri" w:cs="Calibri" w:asciiTheme="minorHAnsi" w:eastAsiaTheme="minorHAnsi" w:hAnsiTheme="minorHAnsi"/>
          <w:color w:val="000000"/>
          <w:kern w:val="2"/>
          <w:shd w:fill="auto" w:val="clear"/>
        </w:rPr>
      </w:pPr>
      <w:r>
        <w:rPr>
          <w:rFonts w:eastAsia="Calibri" w:cs="Calibri" w:eastAsiaTheme="minorHAnsi"/>
          <w:color w:val="000000"/>
          <w:kern w:val="2"/>
          <w:shd w:fill="auto" w:val="clear"/>
        </w:rPr>
        <w:t>- Szkoła Podstawowa w Miłkowicach ul. Wojska Polskiego 73,</w:t>
      </w:r>
    </w:p>
    <w:p>
      <w:pPr>
        <w:pStyle w:val="Normal"/>
        <w:numPr>
          <w:ilvl w:val="0"/>
          <w:numId w:val="0"/>
        </w:numPr>
        <w:spacing w:lineRule="auto" w:line="360" w:before="0" w:after="0"/>
        <w:ind w:left="720" w:hanging="0"/>
        <w:jc w:val="both"/>
        <w:rPr>
          <w:rFonts w:ascii="Calibri" w:hAnsi="Calibri" w:eastAsia="Calibri" w:cs="Calibri" w:asciiTheme="minorHAnsi" w:eastAsiaTheme="minorHAnsi" w:hAnsiTheme="minorHAnsi"/>
          <w:b/>
          <w:b/>
          <w:color w:val="000000"/>
          <w:kern w:val="2"/>
          <w:shd w:fill="auto" w:val="clear"/>
        </w:rPr>
      </w:pPr>
      <w:r>
        <w:rPr>
          <w:rFonts w:eastAsia="Calibri" w:cs="Calibri" w:eastAsiaTheme="minorHAnsi"/>
          <w:b w:val="false"/>
          <w:bCs w:val="false"/>
          <w:color w:val="000000"/>
          <w:kern w:val="2"/>
          <w:shd w:fill="auto" w:val="clear"/>
        </w:rPr>
        <w:t>- Szkoła Podstawowa w Miłkowicach ul. Wojska Polskiego 75,</w:t>
      </w:r>
    </w:p>
    <w:p>
      <w:pPr>
        <w:pStyle w:val="Normal"/>
        <w:numPr>
          <w:ilvl w:val="0"/>
          <w:numId w:val="16"/>
        </w:numPr>
        <w:spacing w:lineRule="auto" w:line="360"/>
        <w:jc w:val="both"/>
        <w:rPr>
          <w:rFonts w:ascii="Calibri" w:hAnsi="Calibri" w:eastAsia="Calibri" w:cs="Calibri"/>
          <w:color w:val="000000"/>
          <w:kern w:val="2"/>
        </w:rPr>
      </w:pPr>
      <w:r>
        <w:rPr>
          <w:rFonts w:eastAsia="Calibri" w:cs="Calibri"/>
          <w:color w:val="000000"/>
          <w:kern w:val="2"/>
        </w:rPr>
        <w:t>Zamawiający zastrzega sobie prawo ważenia każdej dostarczonej partii opału w obecności Wykonawcy. Różnice w ilości pomiędzy deklarowanymi, a faktycznymi dostarczonymi ilościami uwzględniane będą w fakturach korygujących.</w:t>
      </w:r>
    </w:p>
    <w:p>
      <w:pPr>
        <w:pStyle w:val="Normal"/>
        <w:numPr>
          <w:ilvl w:val="0"/>
          <w:numId w:val="16"/>
        </w:numPr>
        <w:spacing w:lineRule="auto" w:line="360"/>
        <w:jc w:val="both"/>
        <w:rPr/>
      </w:pPr>
      <w:r>
        <w:rPr>
          <w:rFonts w:eastAsia="Calibri" w:cs="Calibri"/>
          <w:color w:val="000000"/>
          <w:kern w:val="2"/>
          <w:lang w:eastAsia="pl-PL"/>
        </w:rPr>
        <w:t xml:space="preserve"> </w:t>
      </w:r>
      <w:r>
        <w:rPr>
          <w:rFonts w:cs="Calibri"/>
          <w:color w:val="000000"/>
          <w:kern w:val="2"/>
          <w:lang w:eastAsia="pl-PL"/>
        </w:rPr>
        <w:t>W razie stwierdzenia negatywnego wyniku ważenia tj. niezgodności ilości opału z ilościami wskazanymi w zamówieniu zamawiającego, Wykonawca zobowiązuje się zwrócić Zamawiającemu koszty wykonania ważenia, oraz dostarczyć opał zgodny z wymogami opisanymi w niniejszym postępowaniu.</w:t>
      </w:r>
    </w:p>
    <w:p>
      <w:pPr>
        <w:pStyle w:val="Normal"/>
        <w:numPr>
          <w:ilvl w:val="0"/>
          <w:numId w:val="16"/>
        </w:numPr>
        <w:spacing w:lineRule="auto" w:line="360"/>
        <w:jc w:val="both"/>
        <w:rPr>
          <w:rFonts w:ascii="Calibri" w:hAnsi="Calibri" w:cs="Calibri"/>
          <w:color w:val="000000"/>
          <w:kern w:val="2"/>
          <w:lang w:eastAsia="pl-PL"/>
        </w:rPr>
      </w:pPr>
      <w:r>
        <w:rPr>
          <w:rFonts w:cs="Calibri"/>
          <w:color w:val="000000"/>
          <w:kern w:val="2"/>
          <w:lang w:eastAsia="pl-PL"/>
        </w:rPr>
        <w:t>Dostarczony asortyment opału musi odpowiadać jakości i wymogom opisanym w niniejszym postępowaniu.</w:t>
      </w:r>
    </w:p>
    <w:p>
      <w:pPr>
        <w:pStyle w:val="Normal"/>
        <w:numPr>
          <w:ilvl w:val="0"/>
          <w:numId w:val="16"/>
        </w:numPr>
        <w:spacing w:lineRule="auto" w:line="360"/>
        <w:jc w:val="both"/>
        <w:rPr/>
      </w:pPr>
      <w:r>
        <w:rPr>
          <w:rFonts w:eastAsia="Calibri" w:cs="Calibri"/>
          <w:color w:val="000000"/>
          <w:kern w:val="2"/>
          <w:lang w:eastAsia="pl-PL"/>
        </w:rPr>
        <w:t xml:space="preserve"> </w:t>
      </w:r>
      <w:r>
        <w:rPr>
          <w:rFonts w:cs="Calibri"/>
          <w:color w:val="000000"/>
          <w:kern w:val="2"/>
          <w:lang w:eastAsia="pl-PL"/>
        </w:rPr>
        <w:t xml:space="preserve">Zamawiający zastrzega sobie prawo sprawdzenia parametrów dostarczanego opału jednak nie częściej niż raz w miesiącu, poprzez pobranie jego próbki i oddanie do zbadania w niezależnym laboratorium. W przypadku stwierdzenia nieprawidłowości dotyczących parametrów oraz jakości opału wykonawca pokryje koszty takiego badania. </w:t>
      </w:r>
    </w:p>
    <w:p>
      <w:pPr>
        <w:pStyle w:val="Normal"/>
        <w:numPr>
          <w:ilvl w:val="0"/>
          <w:numId w:val="16"/>
        </w:numPr>
        <w:spacing w:lineRule="auto" w:line="360"/>
        <w:jc w:val="both"/>
        <w:rPr>
          <w:rFonts w:ascii="Calibri" w:hAnsi="Calibri" w:cs="Calibri"/>
          <w:color w:val="000000"/>
          <w:kern w:val="2"/>
          <w:lang w:eastAsia="pl-PL"/>
        </w:rPr>
      </w:pPr>
      <w:r>
        <w:rPr>
          <w:rFonts w:cs="Calibri"/>
          <w:color w:val="000000"/>
          <w:kern w:val="2"/>
          <w:lang w:eastAsia="pl-PL"/>
        </w:rPr>
        <w:t>Zamawiającemu przysługuje prawo odstąpienia od umowy bez zachowania okresu wypowiedzenia w przypadku rażącego naruszenia przez Wykonawcę warunków umowy, w szczególności nie dotrzymania terminu dostawy przedmiotu zamówienia i innych przewidzianych umową.</w:t>
      </w:r>
    </w:p>
    <w:p>
      <w:pPr>
        <w:pStyle w:val="Normal"/>
        <w:numPr>
          <w:ilvl w:val="0"/>
          <w:numId w:val="16"/>
        </w:numPr>
        <w:spacing w:lineRule="auto" w:line="360" w:before="0" w:after="0"/>
        <w:jc w:val="both"/>
        <w:rPr>
          <w:rFonts w:ascii="Calibri" w:hAnsi="Calibri" w:eastAsia="Calibri" w:cs="Calibri" w:asciiTheme="minorHAnsi" w:eastAsiaTheme="minorHAnsi" w:hAnsiTheme="minorHAnsi"/>
          <w:b/>
          <w:b/>
          <w:color w:val="000000"/>
          <w:kern w:val="2"/>
          <w:shd w:fill="auto" w:val="clear"/>
        </w:rPr>
      </w:pPr>
      <w:r>
        <w:rPr>
          <w:rFonts w:eastAsia="Calibri" w:cs="Calibri" w:eastAsiaTheme="minorHAnsi"/>
          <w:b w:val="false"/>
          <w:bCs w:val="false"/>
          <w:color w:val="000000"/>
          <w:kern w:val="2"/>
          <w:shd w:fill="auto" w:val="clear"/>
          <w:lang w:eastAsia="pl-PL"/>
        </w:rPr>
        <w:t xml:space="preserve">Poszczególne partie zamawianego węgla do jednego budynku wynosić </w:t>
      </w:r>
      <w:r>
        <w:rPr>
          <w:rFonts w:eastAsia="Calibri" w:cs="Calibri" w:eastAsiaTheme="minorHAnsi"/>
          <w:b/>
          <w:bCs/>
          <w:color w:val="000000"/>
          <w:kern w:val="2"/>
          <w:shd w:fill="auto" w:val="clear"/>
          <w:lang w:eastAsia="pl-PL"/>
        </w:rPr>
        <w:t xml:space="preserve">będą minimum 5 ton. </w:t>
      </w:r>
    </w:p>
    <w:p>
      <w:pPr>
        <w:pStyle w:val="Normal"/>
        <w:numPr>
          <w:ilvl w:val="0"/>
          <w:numId w:val="0"/>
        </w:numPr>
        <w:spacing w:lineRule="auto" w:line="360" w:before="0" w:after="0"/>
        <w:ind w:left="720" w:hanging="0"/>
        <w:jc w:val="center"/>
        <w:rPr>
          <w:rFonts w:ascii="Calibri" w:hAnsi="Calibri" w:eastAsia="Calibri" w:cs="Calibri" w:asciiTheme="minorHAnsi" w:eastAsiaTheme="minorHAnsi" w:hAnsiTheme="minorHAnsi"/>
          <w:b/>
          <w:b/>
          <w:color w:val="000000"/>
          <w:kern w:val="2"/>
          <w:shd w:fill="auto" w:val="clear"/>
        </w:rPr>
      </w:pPr>
      <w:r>
        <w:rPr>
          <w:rFonts w:eastAsia="Calibri" w:cs="Calibri" w:eastAsiaTheme="minorHAnsi"/>
          <w:b/>
          <w:bCs/>
          <w:color w:val="000000"/>
          <w:kern w:val="2"/>
          <w:highlight w:val="yellow"/>
          <w:shd w:fill="auto" w:val="clear"/>
          <w:lang w:eastAsia="pl-PL"/>
        </w:rPr>
        <w:t>CZĘŚĆ CZWARTA Dostawa 45t węgla kamiennego „orzech</w:t>
      </w:r>
      <w:r>
        <w:rPr>
          <w:rFonts w:eastAsia="Calibri" w:cs="Calibri" w:eastAsiaTheme="minorHAnsi"/>
          <w:b/>
          <w:bCs/>
          <w:color w:val="000000"/>
          <w:kern w:val="2"/>
          <w:shd w:fill="auto" w:val="clear"/>
          <w:lang w:eastAsia="pl-PL"/>
        </w:rPr>
        <w:t>”</w:t>
      </w:r>
    </w:p>
    <w:p>
      <w:pPr>
        <w:pStyle w:val="Normal"/>
        <w:numPr>
          <w:ilvl w:val="0"/>
          <w:numId w:val="17"/>
        </w:numPr>
        <w:spacing w:lineRule="auto" w:line="276"/>
        <w:jc w:val="both"/>
        <w:rPr>
          <w:rFonts w:ascii="Calibri" w:hAnsi="Calibri" w:cs="Calibri"/>
          <w:b/>
          <w:b/>
        </w:rPr>
      </w:pPr>
      <w:r>
        <w:rPr>
          <w:rFonts w:cs="Calibri"/>
          <w:b/>
        </w:rPr>
        <w:t xml:space="preserve">Opis przedmiotu zamówienia: </w:t>
      </w:r>
    </w:p>
    <w:p>
      <w:pPr>
        <w:pStyle w:val="Normal"/>
        <w:numPr>
          <w:ilvl w:val="0"/>
          <w:numId w:val="0"/>
        </w:numPr>
        <w:spacing w:lineRule="auto" w:line="276"/>
        <w:ind w:left="720" w:hanging="0"/>
        <w:jc w:val="both"/>
        <w:rPr>
          <w:rFonts w:ascii="Calibri" w:hAnsi="Calibri" w:cs="Calibri"/>
          <w:b/>
          <w:b/>
          <w:u w:val="single"/>
        </w:rPr>
      </w:pPr>
      <w:r>
        <w:rPr>
          <w:rFonts w:cs="Calibri"/>
          <w:b/>
          <w:u w:val="single"/>
        </w:rPr>
        <w:t>Węgiel kamienny „orzech” w ilości 45 ton o parametrach:</w:t>
      </w:r>
    </w:p>
    <w:p>
      <w:pPr>
        <w:pStyle w:val="Normal"/>
        <w:numPr>
          <w:ilvl w:val="0"/>
          <w:numId w:val="0"/>
        </w:numPr>
        <w:spacing w:lineRule="auto" w:line="276"/>
        <w:ind w:left="720" w:hanging="0"/>
        <w:jc w:val="both"/>
        <w:rPr>
          <w:rFonts w:ascii="Calibri" w:hAnsi="Calibri" w:cs="Calibri"/>
        </w:rPr>
      </w:pPr>
      <w:r>
        <w:rPr>
          <w:rFonts w:cs="Calibri"/>
        </w:rPr>
        <w:t>- minimalna wartość opałowa 25 kJ</w:t>
      </w:r>
    </w:p>
    <w:p>
      <w:pPr>
        <w:pStyle w:val="Normal"/>
        <w:numPr>
          <w:ilvl w:val="0"/>
          <w:numId w:val="0"/>
        </w:numPr>
        <w:spacing w:lineRule="auto" w:line="276"/>
        <w:ind w:left="720" w:hanging="0"/>
        <w:jc w:val="both"/>
        <w:rPr>
          <w:rFonts w:ascii="Calibri" w:hAnsi="Calibri" w:cs="Calibri"/>
        </w:rPr>
      </w:pPr>
      <w:r>
        <w:rPr>
          <w:rFonts w:cs="Calibri"/>
        </w:rPr>
        <w:t>- maksymalna zawartość popiołu 8%</w:t>
      </w:r>
    </w:p>
    <w:p>
      <w:pPr>
        <w:pStyle w:val="Normal"/>
        <w:numPr>
          <w:ilvl w:val="0"/>
          <w:numId w:val="0"/>
        </w:numPr>
        <w:spacing w:lineRule="auto" w:line="276"/>
        <w:ind w:left="720" w:hanging="0"/>
        <w:jc w:val="both"/>
        <w:rPr>
          <w:rFonts w:ascii="Calibri" w:hAnsi="Calibri" w:cs="Calibri"/>
        </w:rPr>
      </w:pPr>
      <w:r>
        <w:rPr>
          <w:rFonts w:cs="Calibri"/>
        </w:rPr>
        <w:t>- maksymalna zawartość siarki 0,6%</w:t>
      </w:r>
    </w:p>
    <w:p>
      <w:pPr>
        <w:pStyle w:val="Normal"/>
        <w:numPr>
          <w:ilvl w:val="0"/>
          <w:numId w:val="0"/>
        </w:numPr>
        <w:spacing w:lineRule="auto" w:line="276"/>
        <w:ind w:left="720" w:hanging="0"/>
        <w:jc w:val="both"/>
        <w:rPr>
          <w:rFonts w:ascii="Calibri" w:hAnsi="Calibri" w:cs="Calibri"/>
        </w:rPr>
      </w:pPr>
      <w:r>
        <w:rPr>
          <w:rFonts w:cs="Calibri"/>
        </w:rPr>
        <w:t>- wilgotność mniej niż 7,5%</w:t>
      </w:r>
    </w:p>
    <w:p>
      <w:pPr>
        <w:pStyle w:val="Normal"/>
        <w:numPr>
          <w:ilvl w:val="0"/>
          <w:numId w:val="0"/>
        </w:numPr>
        <w:spacing w:lineRule="auto" w:line="276" w:before="0" w:after="0"/>
        <w:ind w:left="720" w:hanging="0"/>
        <w:jc w:val="both"/>
        <w:rPr>
          <w:rFonts w:ascii="Calibri" w:hAnsi="Calibri" w:eastAsia="Calibri" w:cs="Calibri" w:asciiTheme="minorHAnsi" w:eastAsiaTheme="minorHAnsi" w:hAnsiTheme="minorHAnsi"/>
          <w:b w:val="false"/>
          <w:b w:val="false"/>
          <w:bCs w:val="false"/>
          <w:color w:val="000000"/>
          <w:kern w:val="2"/>
          <w:shd w:fill="auto" w:val="clear"/>
        </w:rPr>
      </w:pPr>
      <w:r>
        <w:rPr>
          <w:rFonts w:eastAsia="Calibri" w:cs="Calibri" w:eastAsiaTheme="minorHAnsi"/>
          <w:b w:val="false"/>
          <w:bCs w:val="false"/>
          <w:color w:val="000000"/>
          <w:kern w:val="2"/>
          <w:shd w:fill="auto" w:val="clear"/>
          <w:lang w:eastAsia="pl-PL"/>
        </w:rPr>
        <w:t>-granulacja węgla 63-250mm</w:t>
      </w:r>
    </w:p>
    <w:p>
      <w:pPr>
        <w:pStyle w:val="Normal"/>
        <w:numPr>
          <w:ilvl w:val="0"/>
          <w:numId w:val="0"/>
        </w:numPr>
        <w:spacing w:lineRule="auto" w:line="276" w:before="0" w:after="0"/>
        <w:ind w:left="720" w:hanging="0"/>
        <w:jc w:val="both"/>
        <w:rPr>
          <w:lang w:eastAsia="pl-PL"/>
        </w:rPr>
      </w:pPr>
      <w:r>
        <w:rPr>
          <w:lang w:eastAsia="pl-PL"/>
        </w:rPr>
      </w:r>
    </w:p>
    <w:p>
      <w:pPr>
        <w:pStyle w:val="Normal"/>
        <w:numPr>
          <w:ilvl w:val="0"/>
          <w:numId w:val="17"/>
        </w:numPr>
        <w:spacing w:lineRule="auto" w:line="360"/>
        <w:jc w:val="both"/>
        <w:rPr/>
      </w:pPr>
      <w:r>
        <w:rPr>
          <w:rFonts w:eastAsia="Calibri" w:cs="Calibri"/>
          <w:color w:val="000000"/>
          <w:kern w:val="2"/>
        </w:rPr>
        <w:t xml:space="preserve">Dostawa przedmiotu zamówienia będzie realizowana w dni robocze, w godzinach pracy Zamawiającego, tj. od poniedziałku do piątku, </w:t>
      </w:r>
      <w:r>
        <w:rPr>
          <w:rFonts w:eastAsia="Calibri" w:cs="Calibri"/>
          <w:b/>
          <w:color w:val="000000"/>
          <w:kern w:val="2"/>
        </w:rPr>
        <w:t>w godz. 7:00 -12:00</w:t>
      </w:r>
      <w:r>
        <w:rPr>
          <w:rFonts w:eastAsia="Calibri" w:cs="Calibri"/>
          <w:color w:val="000000"/>
          <w:kern w:val="2"/>
        </w:rPr>
        <w:t>.</w:t>
      </w:r>
    </w:p>
    <w:p>
      <w:pPr>
        <w:pStyle w:val="Normal"/>
        <w:numPr>
          <w:ilvl w:val="0"/>
          <w:numId w:val="17"/>
        </w:numPr>
        <w:spacing w:lineRule="auto" w:line="360"/>
        <w:jc w:val="both"/>
        <w:rPr>
          <w:rFonts w:ascii="Calibri" w:hAnsi="Calibri" w:eastAsia="Calibri" w:cs="Calibri"/>
          <w:color w:val="000000"/>
          <w:kern w:val="2"/>
        </w:rPr>
      </w:pPr>
      <w:r>
        <w:rPr>
          <w:rFonts w:eastAsia="Calibri" w:cs="Calibri"/>
          <w:color w:val="000000"/>
          <w:kern w:val="2"/>
        </w:rPr>
        <w:t>Dostarczony opał ma być suchy, nie oblodzony (w okresie zimy). W sytuacji wystąpienia opadów podczas transportu opał powinien być zabezpieczony przed jego zamoczeniem.</w:t>
      </w:r>
    </w:p>
    <w:p>
      <w:pPr>
        <w:pStyle w:val="Normal"/>
        <w:numPr>
          <w:ilvl w:val="0"/>
          <w:numId w:val="17"/>
        </w:numPr>
        <w:spacing w:lineRule="auto" w:line="360"/>
        <w:jc w:val="both"/>
        <w:rPr/>
      </w:pPr>
      <w:r>
        <w:rPr>
          <w:rFonts w:eastAsia="Calibri" w:cs="Calibri"/>
          <w:color w:val="000000"/>
          <w:kern w:val="2"/>
        </w:rPr>
        <w:t xml:space="preserve">Zamawiający o terminie i ilości dostawy poinformuje wykonawcę na </w:t>
      </w:r>
      <w:r>
        <w:rPr>
          <w:rFonts w:eastAsia="Calibri" w:cs="Calibri"/>
          <w:b/>
          <w:color w:val="000000"/>
          <w:kern w:val="2"/>
        </w:rPr>
        <w:t>5 dni</w:t>
      </w:r>
      <w:r>
        <w:rPr>
          <w:rFonts w:eastAsia="Calibri" w:cs="Calibri"/>
          <w:color w:val="000000"/>
          <w:kern w:val="2"/>
        </w:rPr>
        <w:t xml:space="preserve"> przed terminem dostawy. </w:t>
      </w:r>
    </w:p>
    <w:p>
      <w:pPr>
        <w:pStyle w:val="Normal"/>
        <w:numPr>
          <w:ilvl w:val="0"/>
          <w:numId w:val="17"/>
        </w:numPr>
        <w:spacing w:lineRule="auto" w:line="360"/>
        <w:jc w:val="both"/>
        <w:rPr/>
      </w:pPr>
      <w:r>
        <w:rPr>
          <w:rFonts w:eastAsia="Calibri" w:cs="Calibri"/>
          <w:color w:val="000000"/>
          <w:kern w:val="2"/>
        </w:rPr>
        <w:t xml:space="preserve"> </w:t>
      </w:r>
      <w:r>
        <w:rPr>
          <w:rFonts w:eastAsia="Calibri" w:cs="Calibri"/>
          <w:color w:val="000000"/>
          <w:kern w:val="2"/>
        </w:rPr>
        <w:t>Cena za transport i rozładunek opału nie jest wyodrębniona i wchodzi w cenę zamówienia.</w:t>
      </w:r>
    </w:p>
    <w:p>
      <w:pPr>
        <w:pStyle w:val="Normal"/>
        <w:numPr>
          <w:ilvl w:val="0"/>
          <w:numId w:val="17"/>
        </w:numPr>
        <w:spacing w:lineRule="auto" w:line="360"/>
        <w:jc w:val="both"/>
        <w:rPr>
          <w:rFonts w:ascii="Calibri" w:hAnsi="Calibri" w:eastAsia="Calibri" w:cs="Calibri"/>
          <w:color w:val="000000"/>
          <w:kern w:val="2"/>
        </w:rPr>
      </w:pPr>
      <w:r>
        <w:rPr>
          <w:rFonts w:eastAsia="Calibri" w:cs="Calibri"/>
          <w:color w:val="000000"/>
          <w:kern w:val="2"/>
        </w:rPr>
        <w:t>Do każdej dostawy Wykonawca zobowiązuje się dostarczyć certyfikat jakości potwierdzający parametry jakościowe dostarczonego opału wraz z dokumentem WZ zawierającym oznaczenie partii opału, jego ilość, oznaczeniem zakładu wytwórcy oraz datę i miejsce załadunku. Certyfikat jakości opału należy przedstawić w oryginale lub kopii potwierdzonej za zgodność z oryginałem. W przypadku niedostarczenia certyfikatu wraz z dostawą Zamawiający odmówi przyjęcia opału do momentu dostarczenia certyfikatu potwierdzającego wymagane przez Zamawiającego właściwości dostarczonego opału.</w:t>
      </w:r>
    </w:p>
    <w:p>
      <w:pPr>
        <w:pStyle w:val="Normal"/>
        <w:numPr>
          <w:ilvl w:val="0"/>
          <w:numId w:val="17"/>
        </w:numPr>
        <w:spacing w:lineRule="auto" w:line="360" w:before="0" w:after="0"/>
        <w:jc w:val="both"/>
        <w:rPr>
          <w:rFonts w:ascii="Calibri" w:hAnsi="Calibri" w:eastAsia="Calibri" w:cs="Calibri" w:asciiTheme="minorHAnsi" w:eastAsiaTheme="minorHAnsi" w:hAnsiTheme="minorHAnsi"/>
          <w:b w:val="false"/>
          <w:b w:val="false"/>
          <w:bCs w:val="false"/>
          <w:color w:val="000000"/>
          <w:kern w:val="2"/>
          <w:shd w:fill="auto" w:val="clear"/>
        </w:rPr>
      </w:pPr>
      <w:r>
        <w:rPr>
          <w:rFonts w:eastAsia="Calibri" w:cs="Calibri" w:eastAsiaTheme="minorHAnsi"/>
          <w:b w:val="false"/>
          <w:bCs w:val="false"/>
          <w:color w:val="000000"/>
          <w:kern w:val="2"/>
          <w:shd w:fill="auto" w:val="clear"/>
          <w:lang w:eastAsia="pl-PL"/>
        </w:rPr>
        <w:t xml:space="preserve">Przedmiot zamówienia będzie realizowany sukcesywnie. Wykonawca zobowiązany będzie do dostarczenia opału do poszczególnych miejsc: </w:t>
      </w:r>
    </w:p>
    <w:p>
      <w:pPr>
        <w:pStyle w:val="Normal"/>
        <w:numPr>
          <w:ilvl w:val="0"/>
          <w:numId w:val="0"/>
        </w:numPr>
        <w:spacing w:lineRule="auto" w:line="360" w:before="0" w:after="0"/>
        <w:ind w:left="720" w:hanging="0"/>
        <w:jc w:val="both"/>
        <w:rPr>
          <w:rFonts w:ascii="Calibri" w:hAnsi="Calibri" w:eastAsia="Calibri" w:cs="Calibri" w:asciiTheme="minorHAnsi" w:eastAsiaTheme="minorHAnsi" w:hAnsiTheme="minorHAnsi"/>
          <w:b w:val="false"/>
          <w:b w:val="false"/>
          <w:bCs w:val="false"/>
          <w:color w:val="000000"/>
          <w:kern w:val="2"/>
          <w:shd w:fill="auto" w:val="clear"/>
        </w:rPr>
      </w:pPr>
      <w:r>
        <w:rPr>
          <w:rFonts w:eastAsia="Calibri" w:cs="Calibri" w:eastAsiaTheme="minorHAnsi"/>
          <w:b w:val="false"/>
          <w:bCs w:val="false"/>
          <w:color w:val="000000"/>
          <w:kern w:val="2"/>
          <w:shd w:fill="auto" w:val="clear"/>
          <w:lang w:eastAsia="pl-PL"/>
        </w:rPr>
        <w:t>- Urząd Gminy Miłkowice ul. Wojska Polskiego 71, Miłkowice,</w:t>
      </w:r>
    </w:p>
    <w:p>
      <w:pPr>
        <w:pStyle w:val="Normal"/>
        <w:numPr>
          <w:ilvl w:val="0"/>
          <w:numId w:val="0"/>
        </w:numPr>
        <w:spacing w:lineRule="auto" w:line="360"/>
        <w:ind w:left="720" w:hanging="0"/>
        <w:jc w:val="both"/>
        <w:rPr>
          <w:rFonts w:ascii="Calibri" w:hAnsi="Calibri" w:eastAsia="Calibri" w:cs="Calibri" w:asciiTheme="minorHAnsi" w:eastAsiaTheme="minorHAnsi" w:hAnsiTheme="minorHAnsi"/>
          <w:color w:val="000000"/>
          <w:kern w:val="2"/>
          <w:shd w:fill="auto" w:val="clear"/>
        </w:rPr>
      </w:pPr>
      <w:r>
        <w:rPr>
          <w:rFonts w:eastAsia="Calibri" w:cs="Calibri" w:eastAsiaTheme="minorHAnsi"/>
          <w:color w:val="000000"/>
          <w:kern w:val="2"/>
          <w:shd w:fill="auto" w:val="clear"/>
        </w:rPr>
        <w:t xml:space="preserve">- świetlica wiejska ul. Wiejska 66,  Rzeszotary (budynek OSP Rzeszotary), </w:t>
      </w:r>
    </w:p>
    <w:p>
      <w:pPr>
        <w:pStyle w:val="Normal"/>
        <w:numPr>
          <w:ilvl w:val="0"/>
          <w:numId w:val="0"/>
        </w:numPr>
        <w:spacing w:lineRule="auto" w:line="360"/>
        <w:ind w:left="720" w:hanging="0"/>
        <w:jc w:val="both"/>
        <w:rPr>
          <w:rFonts w:ascii="Calibri" w:hAnsi="Calibri" w:eastAsia="Calibri" w:cs="Calibri" w:asciiTheme="minorHAnsi" w:eastAsiaTheme="minorHAnsi" w:hAnsiTheme="minorHAnsi"/>
          <w:color w:val="000000"/>
          <w:kern w:val="2"/>
          <w:shd w:fill="auto" w:val="clear"/>
        </w:rPr>
      </w:pPr>
      <w:r>
        <w:rPr>
          <w:rFonts w:eastAsia="Calibri" w:cs="Calibri" w:eastAsiaTheme="minorHAnsi"/>
          <w:color w:val="000000"/>
          <w:kern w:val="2"/>
          <w:shd w:fill="auto" w:val="clear"/>
        </w:rPr>
        <w:t>- świetlica wiejska ul. Wojska Polskiego 23, Miłkowice,</w:t>
      </w:r>
    </w:p>
    <w:p>
      <w:pPr>
        <w:pStyle w:val="Normal"/>
        <w:numPr>
          <w:ilvl w:val="0"/>
          <w:numId w:val="0"/>
        </w:numPr>
        <w:spacing w:lineRule="auto" w:line="360" w:before="0" w:after="0"/>
        <w:ind w:left="720" w:hanging="0"/>
        <w:jc w:val="both"/>
        <w:rPr>
          <w:rFonts w:ascii="Calibri" w:hAnsi="Calibri" w:eastAsia="Calibri" w:cs="Calibri" w:asciiTheme="minorHAnsi" w:eastAsiaTheme="minorHAnsi" w:hAnsiTheme="minorHAnsi"/>
          <w:b w:val="false"/>
          <w:b w:val="false"/>
          <w:bCs w:val="false"/>
          <w:color w:val="000000"/>
          <w:kern w:val="2"/>
          <w:shd w:fill="auto" w:val="clear"/>
        </w:rPr>
      </w:pPr>
      <w:r>
        <w:rPr>
          <w:rFonts w:eastAsia="Calibri" w:cs="Calibri" w:eastAsiaTheme="minorHAnsi"/>
          <w:b w:val="false"/>
          <w:bCs w:val="false"/>
          <w:color w:val="000000"/>
          <w:kern w:val="2"/>
          <w:shd w:fill="auto" w:val="clear"/>
          <w:lang w:eastAsia="pl-PL"/>
        </w:rPr>
        <w:t>- Zespół Szkolno Przedszkolny w Rzeszotarach ul. Wiejska 61,</w:t>
      </w:r>
    </w:p>
    <w:p>
      <w:pPr>
        <w:pStyle w:val="Normal"/>
        <w:numPr>
          <w:ilvl w:val="0"/>
          <w:numId w:val="17"/>
        </w:numPr>
        <w:spacing w:lineRule="auto" w:line="360"/>
        <w:jc w:val="both"/>
        <w:rPr>
          <w:rFonts w:ascii="Calibri" w:hAnsi="Calibri" w:eastAsia="Calibri" w:cs="Calibri"/>
          <w:color w:val="000000"/>
          <w:kern w:val="2"/>
        </w:rPr>
      </w:pPr>
      <w:r>
        <w:rPr>
          <w:rFonts w:eastAsia="Calibri" w:cs="Calibri"/>
          <w:color w:val="000000"/>
          <w:kern w:val="2"/>
        </w:rPr>
        <w:t>Zamawiający zastrzega sobie prawo ważenia każdej dostarczonej partii opału w obecności Wykonawcy. Różnice w ilości pomiędzy deklarowanymi, a faktycznymi dostarczonymi ilościami uwzględniane będą w fakturach korygujących.</w:t>
      </w:r>
    </w:p>
    <w:p>
      <w:pPr>
        <w:pStyle w:val="Normal"/>
        <w:numPr>
          <w:ilvl w:val="0"/>
          <w:numId w:val="17"/>
        </w:numPr>
        <w:spacing w:lineRule="auto" w:line="360"/>
        <w:jc w:val="both"/>
        <w:rPr/>
      </w:pPr>
      <w:r>
        <w:rPr>
          <w:rFonts w:eastAsia="Calibri" w:cs="Calibri"/>
          <w:color w:val="000000"/>
          <w:kern w:val="2"/>
          <w:lang w:eastAsia="pl-PL"/>
        </w:rPr>
        <w:t xml:space="preserve"> </w:t>
      </w:r>
      <w:r>
        <w:rPr>
          <w:rFonts w:cs="Calibri"/>
          <w:color w:val="000000"/>
          <w:kern w:val="2"/>
          <w:lang w:eastAsia="pl-PL"/>
        </w:rPr>
        <w:t>W razie stwierdzenia negatywnego wyniku ważenia tj. niezgodności ilości opału z ilościami wskazanymi w zamówieniu zamawiającego, Wykonawca zobowiązuje się zwrócić Zamawiającemu koszty wykonania ważenia, oraz dostarczyć opał zgodny z wymogami opisanymi w niniejszym postępowaniu.</w:t>
      </w:r>
    </w:p>
    <w:p>
      <w:pPr>
        <w:pStyle w:val="Normal"/>
        <w:numPr>
          <w:ilvl w:val="0"/>
          <w:numId w:val="17"/>
        </w:numPr>
        <w:spacing w:lineRule="auto" w:line="360"/>
        <w:jc w:val="both"/>
        <w:rPr>
          <w:rFonts w:ascii="Calibri" w:hAnsi="Calibri" w:cs="Calibri"/>
          <w:color w:val="000000"/>
          <w:kern w:val="2"/>
          <w:lang w:eastAsia="pl-PL"/>
        </w:rPr>
      </w:pPr>
      <w:r>
        <w:rPr>
          <w:rFonts w:cs="Calibri"/>
          <w:color w:val="000000"/>
          <w:kern w:val="2"/>
          <w:lang w:eastAsia="pl-PL"/>
        </w:rPr>
        <w:t>Dostarczony asortyment opału musi odpowiadać jakości i wymogom opisanym w niniejszym postępowaniu.</w:t>
      </w:r>
    </w:p>
    <w:p>
      <w:pPr>
        <w:pStyle w:val="Normal"/>
        <w:numPr>
          <w:ilvl w:val="0"/>
          <w:numId w:val="17"/>
        </w:numPr>
        <w:spacing w:lineRule="auto" w:line="360" w:before="0" w:after="0"/>
        <w:jc w:val="both"/>
        <w:rPr>
          <w:rFonts w:ascii="Calibri" w:hAnsi="Calibri" w:eastAsia="Calibri" w:cs="Calibri" w:asciiTheme="minorHAnsi" w:eastAsiaTheme="minorHAnsi" w:hAnsiTheme="minorHAnsi"/>
          <w:b w:val="false"/>
          <w:b w:val="false"/>
          <w:bCs w:val="false"/>
          <w:color w:val="000000"/>
          <w:kern w:val="2"/>
          <w:shd w:fill="auto" w:val="clear"/>
        </w:rPr>
      </w:pPr>
      <w:r>
        <w:rPr>
          <w:rFonts w:eastAsia="Calibri" w:cs="Calibri" w:eastAsiaTheme="minorHAnsi"/>
          <w:b w:val="false"/>
          <w:bCs w:val="false"/>
          <w:color w:val="000000"/>
          <w:kern w:val="2"/>
          <w:shd w:fill="auto" w:val="clear"/>
          <w:lang w:eastAsia="pl-PL"/>
        </w:rPr>
        <w:t xml:space="preserve"> </w:t>
      </w:r>
      <w:r>
        <w:rPr>
          <w:rFonts w:eastAsia="Calibri" w:cs="Calibri" w:eastAsiaTheme="minorHAnsi"/>
          <w:b w:val="false"/>
          <w:bCs w:val="false"/>
          <w:color w:val="000000"/>
          <w:kern w:val="2"/>
          <w:shd w:fill="auto" w:val="clear"/>
          <w:lang w:eastAsia="pl-PL"/>
        </w:rPr>
        <w:t xml:space="preserve">Zamawiający zastrzega sobie prawo sprawdzenia parametrów dostarczanego opału jednak nie częściej niż raz w miesiącu, poprzez pobranie jego próbki i oddanie do zbadania w niezależnym laboratorium. W przypadku stwierdzenia nieprawidłowości dotyczących parametrów oraz jakości opału wykonawca pokryje koszty takiego badania. </w:t>
      </w:r>
    </w:p>
    <w:p>
      <w:pPr>
        <w:pStyle w:val="Normal"/>
        <w:numPr>
          <w:ilvl w:val="0"/>
          <w:numId w:val="17"/>
        </w:numPr>
        <w:spacing w:lineRule="auto" w:line="360"/>
        <w:jc w:val="both"/>
        <w:rPr>
          <w:rFonts w:ascii="Calibri" w:hAnsi="Calibri" w:cs="Calibri"/>
          <w:color w:val="000000"/>
          <w:kern w:val="2"/>
          <w:lang w:eastAsia="pl-PL"/>
        </w:rPr>
      </w:pPr>
      <w:r>
        <w:rPr>
          <w:rFonts w:cs="Calibri"/>
          <w:color w:val="000000"/>
          <w:kern w:val="2"/>
          <w:lang w:eastAsia="pl-PL"/>
        </w:rPr>
        <w:t>Zamawiającemu przysługuje prawo odstąpienia od umowy bez zachowania okresu wypowiedzenia w przypadku rażącego naruszenia przez Wykonawcę warunków umowy,                    w szczególności nie dotrzymania terminu dostawy przedmiotu zamówienia i innych przewidzianych umową.</w:t>
      </w:r>
    </w:p>
    <w:p>
      <w:pPr>
        <w:pStyle w:val="Normal"/>
        <w:numPr>
          <w:ilvl w:val="0"/>
          <w:numId w:val="17"/>
        </w:numPr>
        <w:spacing w:lineRule="auto" w:line="360" w:before="0" w:after="0"/>
        <w:jc w:val="both"/>
        <w:rPr>
          <w:rFonts w:ascii="Calibri" w:hAnsi="Calibri" w:eastAsia="Calibri" w:cs="Calibri" w:asciiTheme="minorHAnsi" w:eastAsiaTheme="minorHAnsi" w:hAnsiTheme="minorHAnsi"/>
          <w:b w:val="false"/>
          <w:b w:val="false"/>
          <w:bCs w:val="false"/>
          <w:color w:val="000000"/>
          <w:kern w:val="2"/>
          <w:shd w:fill="auto" w:val="clear"/>
        </w:rPr>
      </w:pPr>
      <w:r>
        <w:rPr>
          <w:rFonts w:eastAsia="Calibri" w:cs="Calibri" w:eastAsiaTheme="minorHAnsi"/>
          <w:b w:val="false"/>
          <w:bCs w:val="false"/>
          <w:color w:val="000000"/>
          <w:kern w:val="2"/>
          <w:shd w:fill="auto" w:val="clear"/>
          <w:lang w:eastAsia="pl-PL"/>
        </w:rPr>
        <w:t xml:space="preserve">Poszczególne partie zamawianego węgla do jednego budynku wynosić </w:t>
      </w:r>
      <w:r>
        <w:rPr>
          <w:rFonts w:eastAsia="Calibri" w:cs="Calibri" w:eastAsiaTheme="minorHAnsi"/>
          <w:b/>
          <w:bCs/>
          <w:color w:val="000000"/>
          <w:kern w:val="2"/>
          <w:shd w:fill="auto" w:val="clear"/>
          <w:lang w:eastAsia="pl-PL"/>
        </w:rPr>
        <w:t xml:space="preserve">będą minimum 5 ton. </w:t>
      </w:r>
    </w:p>
    <w:p>
      <w:pPr>
        <w:pStyle w:val="Normal"/>
        <w:suppressAutoHyphens w:val="true"/>
        <w:spacing w:lineRule="auto" w:line="360" w:before="0" w:after="0"/>
        <w:jc w:val="both"/>
        <w:rPr>
          <w:rFonts w:eastAsia="Times New Roman" w:cs="Calibri" w:cstheme="minorHAnsi"/>
          <w:color w:val="000000" w:themeColor="text1"/>
          <w:spacing w:val="-4"/>
          <w:lang w:eastAsia="pl-PL"/>
        </w:rPr>
      </w:pPr>
      <w:r>
        <w:rPr>
          <w:rFonts w:eastAsia="Times New Roman" w:cs="Calibri" w:cstheme="minorHAnsi"/>
          <w:color w:val="000000" w:themeColor="text1"/>
          <w:spacing w:val="-4"/>
          <w:lang w:eastAsia="pl-PL"/>
        </w:rPr>
      </w:r>
    </w:p>
    <w:tbl>
      <w:tblPr>
        <w:tblStyle w:val="Tabela-Siatka"/>
        <w:tblW w:w="8954" w:type="dxa"/>
        <w:jc w:val="left"/>
        <w:tblInd w:w="108" w:type="dxa"/>
        <w:tblLayout w:type="fixed"/>
        <w:tblCellMar>
          <w:top w:w="0" w:type="dxa"/>
          <w:left w:w="108" w:type="dxa"/>
          <w:bottom w:w="0" w:type="dxa"/>
          <w:right w:w="108" w:type="dxa"/>
        </w:tblCellMar>
        <w:tblLook w:firstRow="1" w:noVBand="1" w:lastRow="0" w:firstColumn="1" w:lastColumn="0" w:noHBand="0" w:val="04a0"/>
      </w:tblPr>
      <w:tblGrid>
        <w:gridCol w:w="8954"/>
      </w:tblGrid>
      <w:tr>
        <w:trPr/>
        <w:tc>
          <w:tcPr>
            <w:tcW w:w="8954" w:type="dxa"/>
            <w:tcBorders/>
            <w:shd w:color="auto" w:fill="D9D9D9" w:themeFill="background1" w:themeFillShade="d9" w:val="clear"/>
          </w:tcPr>
          <w:p>
            <w:pPr>
              <w:pStyle w:val="ListParagraph"/>
              <w:widowControl w:val="false"/>
              <w:numPr>
                <w:ilvl w:val="0"/>
                <w:numId w:val="2"/>
              </w:numPr>
              <w:suppressAutoHyphens w:val="true"/>
              <w:spacing w:lineRule="auto" w:line="360" w:before="0" w:after="0"/>
              <w:ind w:left="0" w:hanging="0"/>
              <w:contextualSpacing/>
              <w:jc w:val="center"/>
              <w:rPr>
                <w:b/>
                <w:b/>
                <w:bCs/>
              </w:rPr>
            </w:pPr>
            <w:r>
              <w:rPr>
                <w:rFonts w:eastAsia="Calibri" w:cs=""/>
                <w:b/>
                <w:bCs/>
                <w:kern w:val="0"/>
                <w:sz w:val="22"/>
                <w:szCs w:val="22"/>
                <w:lang w:val="pl-PL" w:eastAsia="en-US" w:bidi="ar-SA"/>
              </w:rPr>
              <w:t>Informacja o warunkach udziału w postępowaniu</w:t>
            </w:r>
          </w:p>
          <w:p>
            <w:pPr>
              <w:pStyle w:val="Normal"/>
              <w:widowControl w:val="false"/>
              <w:suppressAutoHyphens w:val="true"/>
              <w:spacing w:lineRule="auto" w:line="360" w:before="0" w:after="0"/>
              <w:jc w:val="center"/>
              <w:rPr>
                <w:b/>
                <w:b/>
              </w:rPr>
            </w:pPr>
            <w:r>
              <w:rPr>
                <w:rFonts w:eastAsia="Calibri" w:cs=""/>
                <w:b/>
                <w:bCs/>
                <w:kern w:val="0"/>
                <w:sz w:val="22"/>
                <w:szCs w:val="22"/>
                <w:lang w:val="pl-PL" w:eastAsia="en-US" w:bidi="ar-SA"/>
              </w:rPr>
              <w:t>dotyczy wszystkich części</w:t>
            </w:r>
          </w:p>
        </w:tc>
      </w:tr>
    </w:tbl>
    <w:p>
      <w:pPr>
        <w:pStyle w:val="Normal"/>
        <w:spacing w:lineRule="auto" w:line="360" w:before="0" w:after="0"/>
        <w:jc w:val="both"/>
        <w:rPr/>
      </w:pPr>
      <w:r>
        <w:rPr/>
      </w:r>
    </w:p>
    <w:p>
      <w:pPr>
        <w:pStyle w:val="Normal"/>
        <w:spacing w:lineRule="auto" w:line="360" w:before="0" w:after="0"/>
        <w:jc w:val="both"/>
        <w:rPr/>
      </w:pPr>
      <w:r>
        <w:rPr/>
        <w:t>1. Na podstawie art. 112 ustawy Pzp, Zamawiający określa warunki udziału w postępowaniu dotyczące:</w:t>
      </w:r>
    </w:p>
    <w:p>
      <w:pPr>
        <w:pStyle w:val="ListParagraph"/>
        <w:numPr>
          <w:ilvl w:val="0"/>
          <w:numId w:val="3"/>
        </w:numPr>
        <w:spacing w:lineRule="auto" w:line="360" w:before="0" w:after="0"/>
        <w:ind w:left="0" w:hanging="0"/>
        <w:contextualSpacing/>
        <w:jc w:val="both"/>
        <w:rPr>
          <w:b/>
          <w:b/>
          <w:bCs/>
        </w:rPr>
      </w:pPr>
      <w:r>
        <w:rPr>
          <w:b/>
          <w:bCs/>
        </w:rPr>
        <w:t xml:space="preserve">Zdolności do występowania w obrocie gospodarczym </w:t>
      </w:r>
    </w:p>
    <w:p>
      <w:pPr>
        <w:pStyle w:val="ListParagraph"/>
        <w:spacing w:lineRule="auto" w:line="360" w:before="0" w:after="0"/>
        <w:ind w:left="0" w:hanging="0"/>
        <w:contextualSpacing/>
        <w:jc w:val="both"/>
        <w:rPr/>
      </w:pPr>
      <w:bookmarkStart w:id="3" w:name="_Hlk61188023"/>
      <w:r>
        <w:rPr/>
        <w:t>Zamawiający nie stawia warunku w tym zakresie</w:t>
      </w:r>
      <w:bookmarkEnd w:id="3"/>
    </w:p>
    <w:p>
      <w:pPr>
        <w:pStyle w:val="ListParagraph"/>
        <w:numPr>
          <w:ilvl w:val="0"/>
          <w:numId w:val="3"/>
        </w:numPr>
        <w:spacing w:lineRule="auto" w:line="360" w:before="0" w:after="0"/>
        <w:ind w:left="0" w:hanging="0"/>
        <w:contextualSpacing/>
        <w:jc w:val="both"/>
        <w:rPr>
          <w:b/>
          <w:b/>
          <w:bCs/>
        </w:rPr>
      </w:pPr>
      <w:r>
        <w:rPr>
          <w:b/>
          <w:bCs/>
        </w:rPr>
        <w:t>Uprawnień do prowadzenia określonej działalności gospodarczej lub zawodowej, o ile wynika to z odrębnych przepisów</w:t>
      </w:r>
    </w:p>
    <w:p>
      <w:pPr>
        <w:pStyle w:val="ListParagraph"/>
        <w:spacing w:lineRule="auto" w:line="360" w:before="0" w:after="0"/>
        <w:ind w:left="0" w:hanging="0"/>
        <w:contextualSpacing/>
        <w:jc w:val="both"/>
        <w:rPr/>
      </w:pPr>
      <w:r>
        <w:rPr/>
        <w:t>Zamawiający nie stawia warunku w tym zakresie</w:t>
      </w:r>
    </w:p>
    <w:p>
      <w:pPr>
        <w:pStyle w:val="ListParagraph"/>
        <w:numPr>
          <w:ilvl w:val="0"/>
          <w:numId w:val="3"/>
        </w:numPr>
        <w:spacing w:lineRule="auto" w:line="360" w:before="0" w:after="0"/>
        <w:ind w:left="0" w:hanging="0"/>
        <w:contextualSpacing/>
        <w:jc w:val="both"/>
        <w:rPr>
          <w:b/>
          <w:b/>
          <w:bCs/>
        </w:rPr>
      </w:pPr>
      <w:r>
        <w:rPr>
          <w:b/>
          <w:bCs/>
        </w:rPr>
        <w:t>Sytuacji ekonomicznej lub finansowej</w:t>
      </w:r>
    </w:p>
    <w:p>
      <w:pPr>
        <w:pStyle w:val="Normal"/>
        <w:spacing w:lineRule="auto" w:line="360" w:before="0" w:after="0"/>
        <w:jc w:val="both"/>
        <w:rPr/>
      </w:pPr>
      <w:r>
        <w:rPr/>
        <w:t>Zamawiający nie stawia warunku w tym zakresie</w:t>
      </w:r>
    </w:p>
    <w:p>
      <w:pPr>
        <w:pStyle w:val="ListParagraph"/>
        <w:numPr>
          <w:ilvl w:val="0"/>
          <w:numId w:val="3"/>
        </w:numPr>
        <w:spacing w:lineRule="auto" w:line="360" w:before="0" w:after="0"/>
        <w:ind w:left="0" w:hanging="0"/>
        <w:contextualSpacing/>
        <w:jc w:val="both"/>
        <w:rPr>
          <w:b/>
          <w:b/>
          <w:bCs/>
        </w:rPr>
      </w:pPr>
      <w:r>
        <w:rPr>
          <w:b/>
          <w:bCs/>
        </w:rPr>
        <w:t>Zdolności technicznej lub zawodowej</w:t>
      </w:r>
    </w:p>
    <w:p>
      <w:pPr>
        <w:pStyle w:val="Normal"/>
        <w:spacing w:lineRule="auto" w:line="360" w:before="0" w:after="0"/>
        <w:jc w:val="both"/>
        <w:rPr/>
      </w:pPr>
      <w:r>
        <w:rPr/>
        <w:t>Zamawiający nie stawia warunku w tym zakresie</w:t>
      </w:r>
    </w:p>
    <w:p>
      <w:pPr>
        <w:pStyle w:val="Normal"/>
        <w:spacing w:lineRule="auto" w:line="360" w:before="0" w:after="0"/>
        <w:jc w:val="both"/>
        <w:rPr/>
      </w:pPr>
      <w:r>
        <w:rPr/>
      </w:r>
    </w:p>
    <w:p>
      <w:pPr>
        <w:pStyle w:val="Normal"/>
        <w:spacing w:lineRule="auto" w:line="360" w:before="0" w:after="0"/>
        <w:jc w:val="both"/>
        <w:rPr>
          <w:rFonts w:cs="Calibri" w:cstheme="minorHAnsi"/>
        </w:rPr>
      </w:pPr>
      <w:r>
        <w:rPr>
          <w:rFonts w:cs="Calibri" w:cstheme="minorHAnsi"/>
        </w:rPr>
        <w:t xml:space="preserve">2. </w:t>
      </w:r>
      <w:r>
        <w:rPr>
          <w:rFonts w:cs="Calibri" w:cstheme="minorHAnsi"/>
          <w:b/>
          <w:bCs/>
        </w:rPr>
        <w:t>Wykonawcy wspólnie ubiegający się o udzielenie zamówienia.</w:t>
      </w:r>
    </w:p>
    <w:p>
      <w:pPr>
        <w:pStyle w:val="Normal"/>
        <w:spacing w:lineRule="auto" w:line="360" w:before="0" w:after="0"/>
        <w:jc w:val="both"/>
        <w:rPr>
          <w:rFonts w:cs="Calibri" w:cstheme="minorHAnsi"/>
          <w:color w:val="000000"/>
        </w:rPr>
      </w:pPr>
      <w:r>
        <w:rPr>
          <w:rFonts w:cs="Calibri" w:cstheme="minorHAnsi"/>
          <w:color w:val="000000"/>
        </w:rPr>
        <w:t xml:space="preserve">1) Wykonawcy mogą wspólnie ubiegać się o dzielenie zamówienia. W tym przypadku Wykonawcy ustanawiają pełnomocnika do reprezentowania ich w postępowaniu o udzielenie zamówienia albo reprezentowania w postępowaniu i zawarcia umowy w sprawie zamówienia publicznego. </w:t>
      </w:r>
    </w:p>
    <w:p>
      <w:pPr>
        <w:pStyle w:val="Normal"/>
        <w:spacing w:lineRule="auto" w:line="360" w:before="0" w:after="0"/>
        <w:jc w:val="both"/>
        <w:rPr>
          <w:rFonts w:cs="Calibri" w:cstheme="minorHAnsi"/>
        </w:rPr>
      </w:pPr>
      <w:r>
        <w:rPr>
          <w:rFonts w:cs="Calibri" w:cstheme="minorHAnsi"/>
        </w:rPr>
        <w:t xml:space="preserve">2) W przypadku wspólnego ubiegania się o zamówienie przez wykonawców, oświadczenie, o którym mowa w art. 125 ust. 1 ustawy Pzp, składa każdy z wykonawców. </w:t>
      </w:r>
    </w:p>
    <w:p>
      <w:pPr>
        <w:pStyle w:val="Normal"/>
        <w:spacing w:lineRule="auto" w:line="360" w:before="0" w:after="0"/>
        <w:jc w:val="both"/>
        <w:rPr>
          <w:rFonts w:cs="Calibri" w:cstheme="minorHAnsi"/>
        </w:rPr>
      </w:pPr>
      <w:r>
        <w:rPr>
          <w:rFonts w:cs="Calibri" w:cstheme="minorHAnsi"/>
        </w:rPr>
        <w:t>3) Wszelka korespondencja będzie prowadzona przez zamawiającego wyłącznie z pełnomocnikiem.</w:t>
      </w:r>
    </w:p>
    <w:p>
      <w:pPr>
        <w:pStyle w:val="Normal"/>
        <w:spacing w:lineRule="auto" w:line="360" w:before="0" w:after="0"/>
        <w:jc w:val="both"/>
        <w:rPr>
          <w:rFonts w:cs="Calibri" w:cstheme="minorHAnsi"/>
        </w:rPr>
      </w:pPr>
      <w:r>
        <w:rPr>
          <w:rFonts w:cs="Calibri" w:cstheme="minorHAnsi"/>
        </w:rPr>
      </w:r>
    </w:p>
    <w:p>
      <w:pPr>
        <w:pStyle w:val="Normal"/>
        <w:spacing w:lineRule="auto" w:line="360" w:before="0" w:after="0"/>
        <w:jc w:val="both"/>
        <w:rPr/>
      </w:pPr>
      <w:r>
        <w:rPr/>
        <w:t>3</w:t>
      </w:r>
      <w:r>
        <w:rPr>
          <w:b/>
          <w:bCs/>
        </w:rPr>
        <w:t>. Udostępnienie zasobów</w:t>
      </w:r>
    </w:p>
    <w:p>
      <w:pPr>
        <w:pStyle w:val="Normal"/>
        <w:spacing w:lineRule="auto" w:line="360" w:before="0" w:after="0"/>
        <w:jc w:val="both"/>
        <w:rPr>
          <w:rFonts w:ascii="Calibri" w:hAnsi="Calibri" w:cs="Calibri"/>
          <w:color w:val="000000"/>
        </w:rPr>
      </w:pPr>
      <w:r>
        <w:rPr>
          <w:rFonts w:cs="Calibri"/>
          <w:color w:val="000000"/>
        </w:rPr>
        <w:t xml:space="preserve">1) 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 </w:t>
      </w:r>
    </w:p>
    <w:p>
      <w:pPr>
        <w:pStyle w:val="Normal"/>
        <w:spacing w:lineRule="auto" w:line="360" w:before="0" w:after="0"/>
        <w:jc w:val="both"/>
        <w:rPr>
          <w:rFonts w:ascii="Calibri" w:hAnsi="Calibri" w:cs="Calibri"/>
          <w:color w:val="000000"/>
        </w:rPr>
      </w:pPr>
      <w:r>
        <w:rPr>
          <w:rFonts w:cs="Calibri"/>
          <w:color w:val="000000"/>
        </w:rPr>
        <w:t>2) Wykonawca, który polega na zdolnościach lub sytuacji podmiotów udostępniających zasoby, składa wraz z ofertą, zobowiązanie podmiotu udostępniającego zasoby do oddania mu do dyspozycji niezbędnych zasobów na potrzeby realizacji samego zamówienia lub inny podmiotowy środek dowodowy potwierdzający, że wykonawca realizując zamówienie, będzie dysponował niezbędnymi zasobami tych podmiotów.</w:t>
      </w:r>
    </w:p>
    <w:p>
      <w:pPr>
        <w:pStyle w:val="Normal"/>
        <w:spacing w:lineRule="auto" w:line="360" w:before="0" w:after="0"/>
        <w:jc w:val="both"/>
        <w:rPr/>
      </w:pPr>
      <w:r>
        <w:rPr/>
      </w:r>
    </w:p>
    <w:tbl>
      <w:tblPr>
        <w:tblStyle w:val="Tabela-Siatka"/>
        <w:tblW w:w="8954" w:type="dxa"/>
        <w:jc w:val="left"/>
        <w:tblInd w:w="108" w:type="dxa"/>
        <w:tblLayout w:type="fixed"/>
        <w:tblCellMar>
          <w:top w:w="0" w:type="dxa"/>
          <w:left w:w="108" w:type="dxa"/>
          <w:bottom w:w="0" w:type="dxa"/>
          <w:right w:w="108" w:type="dxa"/>
        </w:tblCellMar>
        <w:tblLook w:firstRow="1" w:noVBand="1" w:lastRow="0" w:firstColumn="1" w:lastColumn="0" w:noHBand="0" w:val="04a0"/>
      </w:tblPr>
      <w:tblGrid>
        <w:gridCol w:w="8954"/>
      </w:tblGrid>
      <w:tr>
        <w:trPr/>
        <w:tc>
          <w:tcPr>
            <w:tcW w:w="8954" w:type="dxa"/>
            <w:tcBorders/>
            <w:shd w:color="auto" w:fill="D9D9D9" w:themeFill="background1" w:themeFillShade="d9" w:val="clear"/>
          </w:tcPr>
          <w:p>
            <w:pPr>
              <w:pStyle w:val="ListParagraph"/>
              <w:widowControl w:val="false"/>
              <w:numPr>
                <w:ilvl w:val="0"/>
                <w:numId w:val="2"/>
              </w:numPr>
              <w:suppressAutoHyphens w:val="true"/>
              <w:spacing w:lineRule="auto" w:line="360" w:before="0" w:after="0"/>
              <w:ind w:left="0" w:hanging="0"/>
              <w:contextualSpacing/>
              <w:jc w:val="center"/>
              <w:rPr>
                <w:b/>
                <w:b/>
                <w:bCs/>
              </w:rPr>
            </w:pPr>
            <w:r>
              <w:rPr>
                <w:rFonts w:eastAsia="Calibri" w:cs=""/>
                <w:b/>
                <w:bCs/>
                <w:kern w:val="0"/>
                <w:sz w:val="22"/>
                <w:szCs w:val="22"/>
                <w:lang w:val="pl-PL" w:eastAsia="en-US" w:bidi="ar-SA"/>
              </w:rPr>
              <w:t>Informacja o podmiotowych środkach dowodowych oraz o przedmiotowych środkach dowodowych</w:t>
            </w:r>
          </w:p>
          <w:p>
            <w:pPr>
              <w:pStyle w:val="Normal"/>
              <w:widowControl w:val="false"/>
              <w:suppressAutoHyphens w:val="true"/>
              <w:spacing w:lineRule="auto" w:line="360" w:before="0" w:after="0"/>
              <w:ind w:left="0" w:hanging="0"/>
              <w:jc w:val="center"/>
              <w:rPr>
                <w:b/>
                <w:b/>
              </w:rPr>
            </w:pPr>
            <w:r>
              <w:rPr>
                <w:rFonts w:eastAsia="Calibri" w:cs=""/>
                <w:b/>
                <w:kern w:val="0"/>
                <w:sz w:val="22"/>
                <w:szCs w:val="22"/>
                <w:lang w:val="pl-PL" w:eastAsia="en-US" w:bidi="ar-SA"/>
              </w:rPr>
              <w:t>dotyczy wszystkich części</w:t>
            </w:r>
          </w:p>
        </w:tc>
      </w:tr>
    </w:tbl>
    <w:p>
      <w:pPr>
        <w:pStyle w:val="Normal"/>
        <w:spacing w:lineRule="auto" w:line="360" w:before="0" w:after="0"/>
        <w:jc w:val="both"/>
        <w:rPr/>
      </w:pPr>
      <w:r>
        <w:rPr/>
      </w:r>
    </w:p>
    <w:p>
      <w:pPr>
        <w:pStyle w:val="Normal"/>
        <w:spacing w:lineRule="auto" w:line="360" w:before="0" w:after="0"/>
        <w:jc w:val="both"/>
        <w:rPr/>
      </w:pPr>
      <w:r>
        <w:rPr/>
        <w:t xml:space="preserve">1. Do oferty wykonawca dołącza oświadczenie o niepodleganiu wykluczeniu w zakresie wskazanym przez Zamawiającego </w:t>
      </w:r>
      <w:r>
        <w:rPr>
          <w:b/>
          <w:bCs/>
        </w:rPr>
        <w:t>(załącznik nr 2 do SWZ).</w:t>
      </w:r>
      <w:r>
        <w:rPr/>
        <w:t xml:space="preserve"> Zamawiający nie żąda oświadczenia o spełnianiu warunków udziału w postępowaniu, ponieważ nie stawia żadnych warunków udziału w postępowaniu, o których mowa w art. 112 ust. 2 ustawy Pzp. </w:t>
      </w:r>
    </w:p>
    <w:p>
      <w:pPr>
        <w:pStyle w:val="Normal"/>
        <w:spacing w:lineRule="auto" w:line="360" w:before="0" w:after="0"/>
        <w:jc w:val="both"/>
        <w:rPr>
          <w:rFonts w:ascii="Calibri" w:hAnsi="Calibri" w:cs="Calibri"/>
          <w:color w:val="000000"/>
        </w:rPr>
      </w:pPr>
      <w:r>
        <w:rPr>
          <w:rFonts w:cs="Calibri"/>
          <w:color w:val="000000"/>
        </w:rPr>
        <w:t>2. W związku z tym, że Zamawiający nie stawia żadnych warunków udziału w postępowaniu, nie będzie żądał żadnych podmiotowych środków dowodowych na potwierdzenie spełnienia warunków udziału w postępowaniu. Ponadto Zamawiający informuje, że nie będzie żądał żadnych podmiotowych środków dowodowych na potwierdzenie braku podstaw wykluczenia wykonawcy z udziału  w postępowaniu.</w:t>
      </w:r>
    </w:p>
    <w:p>
      <w:pPr>
        <w:pStyle w:val="Normal"/>
        <w:spacing w:lineRule="auto" w:line="360" w:before="0" w:after="0"/>
        <w:jc w:val="both"/>
        <w:rPr>
          <w:rFonts w:ascii="Calibri" w:hAnsi="Calibri" w:cs="Calibri"/>
          <w:color w:val="000000"/>
        </w:rPr>
      </w:pPr>
      <w:r>
        <w:rPr>
          <w:rFonts w:cs="Calibri"/>
          <w:color w:val="000000"/>
        </w:rPr>
      </w:r>
    </w:p>
    <w:tbl>
      <w:tblPr>
        <w:tblStyle w:val="Tabela-Siatka"/>
        <w:tblW w:w="90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062"/>
      </w:tblGrid>
      <w:tr>
        <w:trPr/>
        <w:tc>
          <w:tcPr>
            <w:tcW w:w="9062" w:type="dxa"/>
            <w:tcBorders/>
            <w:shd w:color="auto" w:fill="D9D9D9" w:themeFill="background1" w:themeFillShade="d9" w:val="clear"/>
          </w:tcPr>
          <w:p>
            <w:pPr>
              <w:pStyle w:val="ListParagraph"/>
              <w:widowControl w:val="false"/>
              <w:suppressAutoHyphens w:val="true"/>
              <w:spacing w:lineRule="auto" w:line="360" w:before="0" w:after="0"/>
              <w:ind w:left="0" w:hanging="0"/>
              <w:contextualSpacing/>
              <w:jc w:val="center"/>
              <w:rPr>
                <w:b/>
                <w:b/>
              </w:rPr>
            </w:pPr>
            <w:r>
              <w:rPr>
                <w:rFonts w:eastAsia="Calibri" w:cs=""/>
                <w:b/>
                <w:kern w:val="0"/>
                <w:sz w:val="22"/>
                <w:szCs w:val="22"/>
                <w:lang w:val="pl-PL" w:eastAsia="en-US" w:bidi="ar-SA"/>
              </w:rPr>
              <w:t>8. Podstawy wykluczenia</w:t>
            </w:r>
          </w:p>
          <w:p>
            <w:pPr>
              <w:pStyle w:val="Normal"/>
              <w:widowControl w:val="false"/>
              <w:suppressAutoHyphens w:val="true"/>
              <w:spacing w:lineRule="auto" w:line="360" w:before="0" w:after="0"/>
              <w:ind w:left="0" w:hanging="0"/>
              <w:jc w:val="center"/>
              <w:rPr>
                <w:b/>
                <w:b/>
              </w:rPr>
            </w:pPr>
            <w:r>
              <w:rPr>
                <w:rFonts w:eastAsia="Calibri" w:cs=""/>
                <w:b/>
                <w:kern w:val="0"/>
                <w:sz w:val="22"/>
                <w:szCs w:val="22"/>
                <w:lang w:val="pl-PL" w:eastAsia="en-US" w:bidi="ar-SA"/>
              </w:rPr>
              <w:t>dotyczy wszystkich części</w:t>
            </w:r>
          </w:p>
        </w:tc>
      </w:tr>
    </w:tbl>
    <w:p>
      <w:pPr>
        <w:pStyle w:val="Normal"/>
        <w:spacing w:lineRule="auto" w:line="360" w:before="0" w:after="0"/>
        <w:jc w:val="both"/>
        <w:rPr/>
      </w:pPr>
      <w:r>
        <w:rPr/>
      </w:r>
    </w:p>
    <w:p>
      <w:pPr>
        <w:pStyle w:val="Normal"/>
        <w:spacing w:lineRule="auto" w:line="360" w:before="0" w:after="0"/>
        <w:jc w:val="both"/>
        <w:rPr>
          <w:rFonts w:cs="Calibri" w:cstheme="minorHAnsi"/>
        </w:rPr>
      </w:pPr>
      <w:r>
        <w:rPr>
          <w:rFonts w:cs="Calibri" w:cstheme="minorHAnsi"/>
        </w:rPr>
        <w:t>1. Zamawiający wykluczy z postępowania wykonawców, wobec których zachodzą podstawy wykluczenia, o których mowa w art. 108 ustawy Pzp.</w:t>
      </w:r>
    </w:p>
    <w:p>
      <w:pPr>
        <w:pStyle w:val="Normal"/>
        <w:spacing w:lineRule="auto" w:line="360" w:before="0" w:after="0"/>
        <w:jc w:val="both"/>
        <w:rPr>
          <w:rFonts w:cs="Calibri" w:cstheme="minorHAnsi"/>
        </w:rPr>
      </w:pPr>
      <w:r>
        <w:rPr>
          <w:rFonts w:eastAsia="Times New Roman" w:cs="Calibri" w:cstheme="minorHAnsi"/>
          <w:lang w:eastAsia="pl-PL"/>
        </w:rPr>
        <w:t xml:space="preserve">2. Zamawiający informuje, że </w:t>
      </w:r>
      <w:r>
        <w:rPr>
          <w:rFonts w:cs="Calibri" w:cstheme="minorHAnsi"/>
        </w:rPr>
        <w:t>zgodnie z art. 7 ustawy z dnia 13 kwietnia 2022 r. o szczególnych rozwiązaniach w zakresie przeciwdziałania wspieraniu agresji na Ukrainę oraz służących ochronie bezpieczeństwa narodowego</w:t>
      </w:r>
      <w:r>
        <w:rPr/>
        <w:t xml:space="preserve"> (Dz. U. poz. 835)</w:t>
      </w:r>
      <w:r>
        <w:rPr>
          <w:rFonts w:cs="Calibri" w:cstheme="minorHAnsi"/>
        </w:rPr>
        <w:t xml:space="preserve"> :</w:t>
      </w:r>
    </w:p>
    <w:p>
      <w:pPr>
        <w:pStyle w:val="Normal"/>
        <w:spacing w:lineRule="auto" w:line="360" w:before="0" w:after="0"/>
        <w:jc w:val="both"/>
        <w:rPr>
          <w:rFonts w:eastAsia="Times New Roman" w:cs="Calibri" w:cstheme="minorHAnsi"/>
          <w:lang w:eastAsia="pl-PL"/>
        </w:rPr>
      </w:pPr>
      <w:r>
        <w:rPr>
          <w:rFonts w:eastAsia="Times New Roman" w:cs="Calibri" w:cstheme="minorHAnsi"/>
          <w:lang w:eastAsia="pl-PL"/>
        </w:rPr>
        <w:t xml:space="preserve">2.1. Z postępowania o udzielenie zamówienia publicznego lub konkursu prowadzonego na podstawie ustawy z dnia 11 września 2019 r. - Prawo zamówień publicznych wyklucza się: </w:t>
      </w:r>
    </w:p>
    <w:p>
      <w:pPr>
        <w:pStyle w:val="Normal"/>
        <w:spacing w:lineRule="auto" w:line="360" w:before="0" w:after="0"/>
        <w:jc w:val="both"/>
        <w:rPr>
          <w:rFonts w:eastAsia="Times New Roman" w:cs="Calibri" w:cstheme="minorHAnsi"/>
          <w:lang w:eastAsia="pl-PL"/>
        </w:rPr>
      </w:pPr>
      <w:r>
        <w:rPr>
          <w:rFonts w:eastAsia="Times New Roman" w:cs="Calibri" w:cstheme="minorHAnsi"/>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w/w ustawy;</w:t>
      </w:r>
    </w:p>
    <w:p>
      <w:pPr>
        <w:pStyle w:val="Normal"/>
        <w:spacing w:lineRule="auto" w:line="360" w:before="0" w:after="0"/>
        <w:jc w:val="both"/>
        <w:rPr>
          <w:rFonts w:eastAsia="Times New Roman" w:cs="Calibri" w:cstheme="minorHAnsi"/>
          <w:lang w:eastAsia="pl-PL"/>
        </w:rPr>
      </w:pPr>
      <w:r>
        <w:rPr>
          <w:rFonts w:eastAsia="Times New Roman" w:cs="Calibri" w:cstheme="minorHAnsi"/>
          <w:lang w:eastAsia="pl-PL"/>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pPr>
        <w:pStyle w:val="Normal"/>
        <w:spacing w:lineRule="auto" w:line="360" w:before="0" w:after="0"/>
        <w:jc w:val="both"/>
        <w:rPr>
          <w:rFonts w:eastAsia="Times New Roman" w:cs="Calibri" w:cstheme="minorHAnsi"/>
          <w:lang w:eastAsia="pl-PL"/>
        </w:rPr>
      </w:pPr>
      <w:r>
        <w:rPr>
          <w:rFonts w:eastAsia="Times New Roman" w:cs="Calibri" w:cstheme="minorHAnsi"/>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pPr>
        <w:pStyle w:val="P0"/>
        <w:spacing w:lineRule="auto" w:line="360" w:beforeAutospacing="0" w:before="0" w:afterAutospacing="0" w:after="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2.2. Wykluczenie następuje na okres trwania okoliczności określonych w ust. 2.1.</w:t>
      </w:r>
    </w:p>
    <w:p>
      <w:pPr>
        <w:pStyle w:val="P0"/>
        <w:spacing w:lineRule="auto" w:line="360" w:beforeAutospacing="0" w:before="0" w:afterAutospacing="0" w:after="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2.3. W przypadku wykonawcy lub uczestnika konkursu wykluczonego na podstawie ust. 2.1,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pPr>
        <w:pStyle w:val="Normal"/>
        <w:spacing w:lineRule="auto" w:line="360" w:before="0" w:after="0"/>
        <w:jc w:val="both"/>
        <w:rPr>
          <w:rFonts w:eastAsia="Times New Roman" w:cs="Times New Roman"/>
          <w:lang w:eastAsia="pl-PL"/>
        </w:rPr>
      </w:pPr>
      <w:r>
        <w:rPr>
          <w:rFonts w:eastAsia="Times New Roman" w:cs="Times New Roman"/>
          <w:lang w:eastAsia="pl-PL"/>
        </w:rPr>
      </w:r>
    </w:p>
    <w:tbl>
      <w:tblPr>
        <w:tblStyle w:val="Tabela-Siatka"/>
        <w:tblW w:w="90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062"/>
      </w:tblGrid>
      <w:tr>
        <w:trPr/>
        <w:tc>
          <w:tcPr>
            <w:tcW w:w="9062" w:type="dxa"/>
            <w:tcBorders/>
            <w:shd w:color="auto" w:fill="D9D9D9" w:themeFill="background1" w:themeFillShade="d9" w:val="clear"/>
          </w:tcPr>
          <w:p>
            <w:pPr>
              <w:pStyle w:val="Normal"/>
              <w:widowControl w:val="false"/>
              <w:suppressAutoHyphens w:val="true"/>
              <w:spacing w:lineRule="auto" w:line="360" w:before="0" w:after="0"/>
              <w:jc w:val="center"/>
              <w:rPr>
                <w:b/>
                <w:b/>
              </w:rPr>
            </w:pPr>
            <w:r>
              <w:rPr>
                <w:rFonts w:eastAsia="Calibri" w:cs=""/>
                <w:b/>
                <w:kern w:val="0"/>
                <w:sz w:val="22"/>
                <w:szCs w:val="22"/>
                <w:lang w:val="pl-PL" w:eastAsia="en-US" w:bidi="ar-SA"/>
              </w:rPr>
              <w:t>9. Termin wykonania zamówienia</w:t>
            </w:r>
          </w:p>
          <w:p>
            <w:pPr>
              <w:pStyle w:val="Normal"/>
              <w:widowControl w:val="false"/>
              <w:suppressAutoHyphens w:val="true"/>
              <w:spacing w:lineRule="auto" w:line="360" w:before="0" w:after="0"/>
              <w:jc w:val="center"/>
              <w:rPr>
                <w:b/>
                <w:b/>
              </w:rPr>
            </w:pPr>
            <w:r>
              <w:rPr>
                <w:rFonts w:eastAsia="Calibri" w:cs=""/>
                <w:b/>
                <w:kern w:val="0"/>
                <w:sz w:val="22"/>
                <w:szCs w:val="22"/>
                <w:lang w:val="pl-PL" w:eastAsia="en-US" w:bidi="ar-SA"/>
              </w:rPr>
              <w:t>dotyczy wszystkich części</w:t>
            </w:r>
          </w:p>
        </w:tc>
      </w:tr>
    </w:tbl>
    <w:p>
      <w:pPr>
        <w:pStyle w:val="Normal"/>
        <w:spacing w:lineRule="auto" w:line="360" w:before="0" w:after="0"/>
        <w:jc w:val="both"/>
        <w:rPr/>
      </w:pPr>
      <w:r>
        <w:rPr/>
      </w:r>
    </w:p>
    <w:p>
      <w:pPr>
        <w:pStyle w:val="Tretekstu"/>
        <w:tabs>
          <w:tab w:val="clear" w:pos="708"/>
          <w:tab w:val="left" w:pos="9047" w:leader="dot"/>
        </w:tabs>
        <w:spacing w:lineRule="auto" w:line="360"/>
        <w:ind w:right="45" w:hanging="0"/>
        <w:jc w:val="both"/>
        <w:rPr>
          <w:rFonts w:ascii="Calibri" w:hAnsi="Calibri" w:cs="Calibri" w:asciiTheme="minorHAnsi" w:cstheme="minorHAnsi" w:hAnsiTheme="minorHAnsi"/>
          <w:b w:val="false"/>
          <w:b w:val="false"/>
          <w:bCs w:val="false"/>
          <w:sz w:val="22"/>
          <w:szCs w:val="22"/>
        </w:rPr>
      </w:pPr>
      <w:r>
        <w:rPr>
          <w:rFonts w:cs="Calibri" w:ascii="Calibri" w:hAnsi="Calibri" w:asciiTheme="minorHAnsi" w:cstheme="minorHAnsi" w:hAnsiTheme="minorHAnsi"/>
          <w:b w:val="false"/>
          <w:bCs w:val="false"/>
          <w:sz w:val="22"/>
          <w:szCs w:val="22"/>
        </w:rPr>
        <w:t xml:space="preserve">1. Zamawiający wymaga, aby zamówienie zostało wykonane w terminie do </w:t>
      </w:r>
      <w:r>
        <w:rPr>
          <w:rFonts w:cs="Calibri" w:ascii="Calibri" w:hAnsi="Calibri" w:asciiTheme="minorHAnsi" w:cstheme="minorHAnsi" w:hAnsiTheme="minorHAnsi"/>
          <w:b/>
          <w:bCs/>
          <w:sz w:val="22"/>
          <w:szCs w:val="22"/>
        </w:rPr>
        <w:t>60 dni</w:t>
      </w:r>
      <w:r>
        <w:rPr>
          <w:rFonts w:cs="Calibri" w:ascii="Calibri" w:hAnsi="Calibri" w:asciiTheme="minorHAnsi" w:cstheme="minorHAnsi" w:hAnsiTheme="minorHAnsi"/>
          <w:b w:val="false"/>
          <w:bCs w:val="false"/>
          <w:sz w:val="22"/>
          <w:szCs w:val="22"/>
        </w:rPr>
        <w:t xml:space="preserve"> od dnia podpisania umowy (dotyczy wszystkich części zamówienia). </w:t>
      </w:r>
    </w:p>
    <w:p>
      <w:pPr>
        <w:pStyle w:val="Tretekstu"/>
        <w:tabs>
          <w:tab w:val="clear" w:pos="708"/>
          <w:tab w:val="left" w:pos="9047" w:leader="dot"/>
        </w:tabs>
        <w:spacing w:lineRule="auto" w:line="360"/>
        <w:ind w:right="45" w:hanging="0"/>
        <w:jc w:val="both"/>
        <w:rPr>
          <w:rFonts w:ascii="Calibri" w:hAnsi="Calibri" w:cs="Calibri" w:asciiTheme="minorHAnsi" w:cstheme="minorHAnsi" w:hAnsiTheme="minorHAnsi"/>
          <w:b w:val="false"/>
          <w:b w:val="false"/>
          <w:bCs w:val="false"/>
          <w:sz w:val="22"/>
          <w:szCs w:val="22"/>
        </w:rPr>
      </w:pPr>
      <w:r>
        <w:rPr>
          <w:rFonts w:cs="Calibri" w:ascii="Calibri" w:hAnsi="Calibri" w:asciiTheme="minorHAnsi" w:cstheme="minorHAnsi" w:hAnsiTheme="minorHAnsi"/>
          <w:b w:val="false"/>
          <w:bCs w:val="false"/>
          <w:sz w:val="22"/>
          <w:szCs w:val="22"/>
        </w:rPr>
        <w:t xml:space="preserve">2. Wykonawca zobowiązuje się do dostarczenia w powyższym terminie kompletnego przedmiotu umowy bez wad i usterek, wolnych od wad fizycznych i prawnych, zgodnych z ofertą Wykonawcy oraz opisem przedmiotu zamówienia. </w:t>
      </w:r>
    </w:p>
    <w:p>
      <w:pPr>
        <w:pStyle w:val="Normal"/>
        <w:spacing w:lineRule="auto" w:line="360" w:before="0" w:after="0"/>
        <w:jc w:val="both"/>
        <w:rPr/>
      </w:pPr>
      <w:r>
        <w:rPr/>
      </w:r>
    </w:p>
    <w:tbl>
      <w:tblPr>
        <w:tblStyle w:val="Tabela-Siatka"/>
        <w:tblW w:w="90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062"/>
      </w:tblGrid>
      <w:tr>
        <w:trPr/>
        <w:tc>
          <w:tcPr>
            <w:tcW w:w="9062" w:type="dxa"/>
            <w:tcBorders/>
            <w:shd w:color="auto" w:fill="D9D9D9" w:themeFill="background1" w:themeFillShade="d9" w:val="clear"/>
          </w:tcPr>
          <w:p>
            <w:pPr>
              <w:pStyle w:val="Normal"/>
              <w:widowControl w:val="false"/>
              <w:suppressAutoHyphens w:val="true"/>
              <w:spacing w:lineRule="auto" w:line="360" w:before="0" w:after="0"/>
              <w:jc w:val="center"/>
              <w:rPr>
                <w:b/>
                <w:b/>
              </w:rPr>
            </w:pPr>
            <w:r>
              <w:rPr>
                <w:rFonts w:eastAsia="Calibri" w:cs=""/>
                <w:b/>
                <w:kern w:val="0"/>
                <w:sz w:val="22"/>
                <w:szCs w:val="22"/>
                <w:lang w:val="pl-PL" w:eastAsia="en-US" w:bidi="ar-SA"/>
              </w:rPr>
              <w:t>10. Projektowane postanowienia umowy w sprawie zamówienia publicznego, które zostaną wprowadzone do treści tej umowy</w:t>
            </w:r>
          </w:p>
          <w:p>
            <w:pPr>
              <w:pStyle w:val="Normal"/>
              <w:widowControl w:val="false"/>
              <w:suppressAutoHyphens w:val="true"/>
              <w:spacing w:lineRule="auto" w:line="360" w:before="0" w:after="0"/>
              <w:jc w:val="center"/>
              <w:rPr>
                <w:b/>
                <w:b/>
              </w:rPr>
            </w:pPr>
            <w:r>
              <w:rPr>
                <w:rFonts w:eastAsia="Calibri" w:cs=""/>
                <w:b/>
                <w:kern w:val="0"/>
                <w:sz w:val="22"/>
                <w:szCs w:val="22"/>
                <w:lang w:val="pl-PL" w:eastAsia="en-US" w:bidi="ar-SA"/>
              </w:rPr>
              <w:t>dotyczy wszystkich części</w:t>
            </w:r>
          </w:p>
          <w:p>
            <w:pPr>
              <w:pStyle w:val="Normal"/>
              <w:widowControl w:val="false"/>
              <w:suppressAutoHyphens w:val="true"/>
              <w:spacing w:lineRule="auto" w:line="360" w:before="0" w:after="0"/>
              <w:jc w:val="both"/>
              <w:rPr>
                <w:rFonts w:ascii="Calibri" w:hAnsi="Calibri" w:eastAsia="Calibri" w:cs=""/>
                <w:kern w:val="0"/>
                <w:sz w:val="22"/>
                <w:szCs w:val="22"/>
                <w:lang w:val="pl-PL" w:eastAsia="en-US" w:bidi="ar-SA"/>
              </w:rPr>
            </w:pPr>
            <w:r>
              <w:rPr>
                <w:rFonts w:eastAsia="Calibri" w:cs=""/>
                <w:kern w:val="0"/>
                <w:sz w:val="22"/>
                <w:szCs w:val="22"/>
                <w:lang w:val="pl-PL" w:eastAsia="en-US" w:bidi="ar-SA"/>
              </w:rPr>
            </w:r>
          </w:p>
        </w:tc>
      </w:tr>
    </w:tbl>
    <w:p>
      <w:pPr>
        <w:pStyle w:val="Normal"/>
        <w:spacing w:lineRule="auto" w:line="360" w:before="0" w:after="0"/>
        <w:jc w:val="both"/>
        <w:rPr/>
      </w:pPr>
      <w:r>
        <w:rPr/>
      </w:r>
    </w:p>
    <w:p>
      <w:pPr>
        <w:pStyle w:val="Normal"/>
        <w:spacing w:lineRule="auto" w:line="360" w:before="0" w:after="0"/>
        <w:jc w:val="both"/>
        <w:rPr/>
      </w:pPr>
      <w:r>
        <w:rPr/>
        <w:t xml:space="preserve">Projektowane postanowienia umowy w sprawie zamówienia publicznego zostały określone                        w załączniku nr 4 do SWZ. </w:t>
      </w:r>
    </w:p>
    <w:p>
      <w:pPr>
        <w:pStyle w:val="Normal"/>
        <w:spacing w:lineRule="auto" w:line="360" w:before="0" w:after="0"/>
        <w:jc w:val="both"/>
        <w:rPr/>
      </w:pPr>
      <w:r>
        <w:rPr/>
      </w:r>
    </w:p>
    <w:tbl>
      <w:tblPr>
        <w:tblStyle w:val="Tabela-Siatka"/>
        <w:tblW w:w="90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062"/>
      </w:tblGrid>
      <w:tr>
        <w:trPr/>
        <w:tc>
          <w:tcPr>
            <w:tcW w:w="9062" w:type="dxa"/>
            <w:tcBorders/>
            <w:shd w:color="auto" w:fill="D9D9D9" w:themeFill="background1" w:themeFillShade="d9" w:val="clear"/>
          </w:tcPr>
          <w:p>
            <w:pPr>
              <w:pStyle w:val="Normal"/>
              <w:widowControl w:val="false"/>
              <w:suppressAutoHyphens w:val="true"/>
              <w:spacing w:lineRule="auto" w:line="360" w:before="0" w:after="0"/>
              <w:jc w:val="center"/>
              <w:rPr>
                <w:b/>
                <w:b/>
              </w:rPr>
            </w:pPr>
            <w:r>
              <w:rPr>
                <w:rFonts w:eastAsia="Calibri" w:cs=""/>
                <w:b/>
                <w:kern w:val="0"/>
                <w:sz w:val="22"/>
                <w:szCs w:val="22"/>
                <w:lang w:val="pl-PL" w:eastAsia="en-US" w:bidi="ar-SA"/>
              </w:rPr>
              <w:t>11. Informacje o środkach komunikacji elektronicznej, przy użyciu których zamawiający będzie komunikował się z wykonawcami, oraz informacje o wymaganiach technicznych i organizacyjnych sporządzania, wysyłania i odbierania korespondencji elektronicznej</w:t>
            </w:r>
          </w:p>
        </w:tc>
      </w:tr>
    </w:tbl>
    <w:p>
      <w:pPr>
        <w:pStyle w:val="Normal"/>
        <w:spacing w:lineRule="auto" w:line="360" w:before="0" w:after="0"/>
        <w:jc w:val="both"/>
        <w:rPr/>
      </w:pPr>
      <w:r>
        <w:rPr/>
      </w:r>
    </w:p>
    <w:p>
      <w:pPr>
        <w:pStyle w:val="Normal"/>
        <w:spacing w:lineRule="auto" w:line="360" w:before="0" w:after="0"/>
        <w:jc w:val="both"/>
        <w:rPr>
          <w:rFonts w:cs="Times New Roman"/>
        </w:rPr>
      </w:pPr>
      <w:r>
        <w:rPr/>
        <w:t xml:space="preserve">1. </w:t>
      </w:r>
      <w:r>
        <w:rPr>
          <w:b w:val="false"/>
          <w:bCs w:val="false"/>
          <w:color w:val="auto"/>
          <w:sz w:val="22"/>
          <w:szCs w:val="22"/>
          <w:lang w:eastAsia="en-US"/>
        </w:rPr>
        <w:t xml:space="preserve">W postępowaniu o udzielenie zamówienia komunikacja między Zamawiającym a Wykonawcami odbywa się przy użyciu miniPortalu, który dostępny jest pod adresem: https://miniportal.uzp.gov.pl/, ePUAPu, dostępnego pod adresem: https://epuap.gov.pl/wps/portal oraz poczty elektronicznej: </w:t>
      </w:r>
      <w:hyperlink r:id="rId5">
        <w:r>
          <w:rPr>
            <w:rStyle w:val="Czeinternetowe"/>
            <w:b w:val="false"/>
            <w:bCs w:val="false"/>
            <w:color w:val="auto"/>
            <w:sz w:val="22"/>
            <w:szCs w:val="22"/>
            <w:lang w:eastAsia="en-US"/>
          </w:rPr>
          <w:t>zp@ugmilkowice.net</w:t>
        </w:r>
      </w:hyperlink>
      <w:r>
        <w:rPr>
          <w:b w:val="false"/>
          <w:bCs w:val="false"/>
          <w:color w:val="auto"/>
          <w:sz w:val="22"/>
          <w:szCs w:val="22"/>
          <w:lang w:eastAsia="en-US"/>
        </w:rPr>
        <w:t xml:space="preserve"> </w:t>
      </w:r>
    </w:p>
    <w:p>
      <w:pPr>
        <w:pStyle w:val="Normal"/>
        <w:spacing w:lineRule="auto" w:line="360" w:before="0" w:after="0"/>
        <w:jc w:val="both"/>
        <w:rPr/>
      </w:pPr>
      <w:r>
        <w:rPr/>
        <w:t xml:space="preserve">2. Wykonawca zamierzający wziąć udział w postępowaniu o udzielenie zamówienia publicznego, musi posiadać konto na ePUAP. Wykonawca posiadający konto na ePUAP ma dostęp do formularzy: złożenia, zmiany i wycofania oferty oraz do formularza do komunikacji. </w:t>
      </w:r>
    </w:p>
    <w:p>
      <w:pPr>
        <w:pStyle w:val="Normal"/>
        <w:spacing w:lineRule="auto" w:line="360" w:before="0" w:after="0"/>
        <w:jc w:val="both"/>
        <w:rPr>
          <w:rFonts w:cs="Calibri" w:cstheme="minorHAnsi"/>
        </w:rPr>
      </w:pPr>
      <w:r>
        <w:rPr>
          <w:rFonts w:cs="Calibri" w:cstheme="minorHAnsi"/>
        </w:rPr>
        <w:t xml:space="preserve">3. </w:t>
      </w:r>
      <w:r>
        <w:rPr>
          <w:rStyle w:val="Markedcontent"/>
          <w:rFonts w:cs="Calibri" w:cstheme="minorHAnsi"/>
        </w:rPr>
        <w:t xml:space="preserve">Wymagania techniczne i organizacyjne wysyłania i odbierania dokumentów </w:t>
      </w:r>
      <w:r>
        <w:rPr>
          <w:rFonts w:cs="Calibri" w:cstheme="minorHAnsi"/>
        </w:rPr>
        <w:br/>
      </w:r>
      <w:r>
        <w:rPr>
          <w:rStyle w:val="Markedcontent"/>
          <w:rFonts w:cs="Calibri" w:cstheme="minorHAnsi"/>
        </w:rPr>
        <w:t xml:space="preserve">elektronicznych, elektronicznych kopii dokumentów i oświadczeń oraz informacji </w:t>
      </w:r>
      <w:r>
        <w:rPr>
          <w:rFonts w:cs="Calibri" w:cstheme="minorHAnsi"/>
        </w:rPr>
        <w:br/>
      </w:r>
      <w:r>
        <w:rPr>
          <w:rStyle w:val="Markedcontent"/>
          <w:rFonts w:cs="Calibri" w:cstheme="minorHAnsi"/>
        </w:rPr>
        <w:t xml:space="preserve">przekazywanych przy ich użyciu opisane zostały w Regulaminie korzystania                                                                               z systemu miniPortal oraz Warunkach korzystania z elektronicznej platformy usług </w:t>
      </w:r>
      <w:r>
        <w:rPr>
          <w:rFonts w:cs="Calibri" w:cstheme="minorHAnsi"/>
        </w:rPr>
        <w:br/>
      </w:r>
      <w:r>
        <w:rPr>
          <w:rStyle w:val="Markedcontent"/>
          <w:rFonts w:cs="Calibri" w:cstheme="minorHAnsi"/>
        </w:rPr>
        <w:t>administracji publicznej (ePUAP).</w:t>
      </w:r>
    </w:p>
    <w:p>
      <w:pPr>
        <w:pStyle w:val="Normal"/>
        <w:spacing w:lineRule="auto" w:line="360" w:before="0" w:after="0"/>
        <w:jc w:val="both"/>
        <w:rPr/>
      </w:pPr>
      <w:r>
        <w:rPr/>
        <w:t>4. Wykonawca przystępując do niniejszego postępowania o udzielenie zamówienia publicznego, akceptuje warunki korzystania z miniPortalu, określone w Regulaminie korzystania z systemu miniPortal oraz zobowiązuje się korzystając z miniPortalu przestrzegać postanowień tego regulaminu.</w:t>
      </w:r>
    </w:p>
    <w:p>
      <w:pPr>
        <w:pStyle w:val="Normal"/>
        <w:spacing w:lineRule="auto" w:line="360" w:before="0" w:after="0"/>
        <w:jc w:val="both"/>
        <w:rPr>
          <w:rFonts w:cs="Calibri" w:cstheme="minorHAnsi"/>
        </w:rPr>
      </w:pPr>
      <w:r>
        <w:rPr>
          <w:rFonts w:cs="Calibri" w:cstheme="minorHAnsi"/>
        </w:rPr>
        <w:t>5. Maksymalny rozmiar plików przesyłanych za pośrednictwem dedykowanych formularzy: „Formularz złożenia, zmiany, wycofania oferty lub wniosku” i „Formularza do komunikacji” wynosi 150 MB.</w:t>
      </w:r>
    </w:p>
    <w:p>
      <w:pPr>
        <w:pStyle w:val="Normal"/>
        <w:spacing w:lineRule="auto" w:line="360" w:before="0" w:after="0"/>
        <w:jc w:val="both"/>
        <w:rPr>
          <w:rFonts w:cs="Calibri" w:cstheme="minorHAnsi"/>
        </w:rPr>
      </w:pPr>
      <w:r>
        <w:rPr>
          <w:rFonts w:cs="Calibri" w:cstheme="minorHAnsi"/>
        </w:rPr>
        <w:t xml:space="preserve">6. </w:t>
      </w:r>
      <w:r>
        <w:rPr>
          <w:rStyle w:val="Markedcontent"/>
          <w:rFonts w:cs="Calibri" w:cstheme="minorHAnsi"/>
        </w:rPr>
        <w:t>Za datę przekazania oferty, wniosków, zawiadomień, dokumentów elektronicznych, oświadczeń lub elektronicznych kopii dokumentów lub oświadczeń oraz innych informacji przyjmuje się datę ich przekazania na ePUAP</w:t>
      </w:r>
      <w:r>
        <w:rPr>
          <w:rFonts w:cs="Calibri" w:cstheme="minorHAnsi"/>
        </w:rPr>
        <w:t xml:space="preserve">. </w:t>
      </w:r>
    </w:p>
    <w:p>
      <w:pPr>
        <w:pStyle w:val="Normal"/>
        <w:spacing w:lineRule="auto" w:line="360" w:before="0" w:after="0"/>
        <w:jc w:val="both"/>
        <w:rPr/>
      </w:pPr>
      <w:r>
        <w:rPr/>
        <w:t xml:space="preserve">7. Zamawiający przekazuje link do postępowania oraz Identyfikator postępowania jako załącznik                  do niniejszej SWZ. Dane postępowania można wyszukać również na Liście wszystkich postępowań                     w miniPortalu klikając wcześniej opcję „Dla Wykonawców” lub ze strony głównej z zakładki Postępowania. </w:t>
      </w:r>
    </w:p>
    <w:p>
      <w:pPr>
        <w:pStyle w:val="Normal"/>
        <w:spacing w:lineRule="auto" w:line="360" w:before="0" w:after="0"/>
        <w:jc w:val="both"/>
        <w:rPr>
          <w:b/>
          <w:b/>
          <w:bCs/>
        </w:rPr>
      </w:pPr>
      <w:r>
        <w:rPr/>
        <w:t xml:space="preserve">8. W postępowaniu o udzielenie zamówienia komunikacja pomiędzy Zamawiającym, a Wykonawcami w szczególności składanie oświadczeń, wniosków </w:t>
      </w:r>
      <w:r>
        <w:rPr>
          <w:b/>
          <w:bCs/>
        </w:rPr>
        <w:t>(inna niż oferta oraz załączniki do oferty)</w:t>
      </w:r>
      <w:r>
        <w:rPr/>
        <w:t xml:space="preserve">, zawiadomień oraz przekazywanie informacji odbywa się elektronicznie za pośrednictwem </w:t>
      </w:r>
      <w:r>
        <w:rPr>
          <w:b/>
          <w:bCs/>
        </w:rPr>
        <w:t xml:space="preserve">poczty elektronicznej, email :  </w:t>
      </w:r>
      <w:hyperlink r:id="rId6">
        <w:r>
          <w:rPr>
            <w:rStyle w:val="Czeinternetowe"/>
            <w:b/>
            <w:bCs/>
          </w:rPr>
          <w:t>zp@ugmilkowice.net</w:t>
        </w:r>
      </w:hyperlink>
      <w:r>
        <w:rPr>
          <w:rStyle w:val="Czeinternetowe"/>
          <w:b/>
          <w:bCs/>
        </w:rPr>
        <w:t xml:space="preserve"> </w:t>
      </w:r>
      <w:r>
        <w:rPr>
          <w:b/>
          <w:bCs/>
        </w:rPr>
        <w:t xml:space="preserve"> </w:t>
      </w:r>
    </w:p>
    <w:p>
      <w:pPr>
        <w:pStyle w:val="Normal"/>
        <w:spacing w:lineRule="auto" w:line="360" w:before="0" w:after="0"/>
        <w:jc w:val="both"/>
        <w:rPr>
          <w:b/>
          <w:b/>
          <w:bCs/>
        </w:rPr>
      </w:pPr>
      <w:r>
        <w:rPr/>
        <w:t xml:space="preserve">9. Dokumenty elektroniczne </w:t>
      </w:r>
      <w:r>
        <w:rPr>
          <w:b/>
          <w:bCs/>
        </w:rPr>
        <w:t>(inne niż oferta oraz załączniki do oferty)</w:t>
      </w:r>
      <w:r>
        <w:rPr/>
        <w:t xml:space="preserve"> składane są przez Wykonawcę za pośrednictwem  poczty elektronicznej, na adres email : </w:t>
      </w:r>
      <w:r>
        <w:rPr>
          <w:b/>
          <w:bCs/>
        </w:rPr>
        <w:t xml:space="preserve"> </w:t>
      </w:r>
      <w:hyperlink r:id="rId7">
        <w:r>
          <w:rPr>
            <w:rStyle w:val="Czeinternetowe"/>
            <w:b/>
            <w:bCs/>
          </w:rPr>
          <w:t>zp@ugmilkowice.net</w:t>
        </w:r>
      </w:hyperlink>
      <w:r>
        <w:rPr>
          <w:rStyle w:val="Czeinternetowe"/>
          <w:b/>
          <w:bCs/>
        </w:rPr>
        <w:t xml:space="preserve"> </w:t>
      </w:r>
    </w:p>
    <w:p>
      <w:pPr>
        <w:pStyle w:val="Normal"/>
        <w:spacing w:lineRule="auto" w:line="360" w:before="0" w:after="0"/>
        <w:jc w:val="both"/>
        <w:rPr/>
      </w:pPr>
      <w:r>
        <w:rPr/>
        <w:t>10. Sposób sporządzenia dokumentów elektronicznych musi być zgodny z wymaganiami określonymi w Rozporządzeniu Prezesa Rady Ministrów z dnia 30 grudnia 2020 r. w sprawie sposobu sporządzania i przekazywania informacji oraz wymagań technicznych dla dokumentów elektronicznych oraz środki komunikacji elektronicznej w postępowaniu o udzielenie zamówienia publicznego lub konkursie (Dz. U. z 2020 r., poz. 2452) oraz Rozporządzeniu Ministra Rozwoju, Pracy i Technologii z dnia 23 grudnia 2020 r. w sprawie podmiotowych środków dowodowych oraz innych dokumentów lub oświadczeń, jakich może żądać zamawiający od wykonawcy (Dz. U. z 2020 poz. 2415).</w:t>
      </w:r>
    </w:p>
    <w:p>
      <w:pPr>
        <w:pStyle w:val="Normal"/>
        <w:spacing w:lineRule="auto" w:line="360" w:before="0" w:after="0"/>
        <w:jc w:val="both"/>
        <w:rPr/>
      </w:pPr>
      <w:r>
        <w:rPr/>
      </w:r>
    </w:p>
    <w:tbl>
      <w:tblPr>
        <w:tblStyle w:val="Tabela-Siatka"/>
        <w:tblW w:w="90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062"/>
      </w:tblGrid>
      <w:tr>
        <w:trPr/>
        <w:tc>
          <w:tcPr>
            <w:tcW w:w="9062" w:type="dxa"/>
            <w:tcBorders/>
            <w:shd w:color="auto" w:fill="D9D9D9" w:themeFill="background1" w:themeFillShade="d9" w:val="clear"/>
          </w:tcPr>
          <w:p>
            <w:pPr>
              <w:pStyle w:val="Normal"/>
              <w:widowControl w:val="false"/>
              <w:suppressAutoHyphens w:val="true"/>
              <w:spacing w:lineRule="auto" w:line="360" w:before="0" w:after="0"/>
              <w:jc w:val="center"/>
              <w:rPr>
                <w:b/>
                <w:b/>
              </w:rPr>
            </w:pPr>
            <w:r>
              <w:rPr>
                <w:rFonts w:eastAsia="Calibri" w:cs=""/>
                <w:b/>
                <w:kern w:val="0"/>
                <w:sz w:val="22"/>
                <w:szCs w:val="22"/>
                <w:lang w:val="pl-PL" w:eastAsia="en-US" w:bidi="ar-SA"/>
              </w:rPr>
              <w:t>12. Wskazanie osób uprawnionych do komunikowania się z wykonawcami</w:t>
            </w:r>
          </w:p>
          <w:p>
            <w:pPr>
              <w:pStyle w:val="Normal"/>
              <w:widowControl w:val="false"/>
              <w:suppressAutoHyphens w:val="true"/>
              <w:spacing w:lineRule="auto" w:line="360" w:before="0" w:after="0"/>
              <w:jc w:val="both"/>
              <w:rPr>
                <w:rFonts w:ascii="Calibri" w:hAnsi="Calibri" w:eastAsia="Calibri" w:cs=""/>
                <w:kern w:val="0"/>
                <w:sz w:val="22"/>
                <w:szCs w:val="22"/>
                <w:lang w:val="pl-PL" w:eastAsia="en-US" w:bidi="ar-SA"/>
              </w:rPr>
            </w:pPr>
            <w:r>
              <w:rPr>
                <w:rFonts w:eastAsia="Calibri" w:cs=""/>
                <w:kern w:val="0"/>
                <w:sz w:val="22"/>
                <w:szCs w:val="22"/>
                <w:lang w:val="pl-PL" w:eastAsia="en-US" w:bidi="ar-SA"/>
              </w:rPr>
            </w:r>
          </w:p>
        </w:tc>
      </w:tr>
    </w:tbl>
    <w:p>
      <w:pPr>
        <w:pStyle w:val="Normal"/>
        <w:spacing w:lineRule="auto" w:line="360" w:before="0" w:after="0"/>
        <w:jc w:val="both"/>
        <w:rPr/>
      </w:pPr>
      <w:r>
        <w:rPr/>
      </w:r>
    </w:p>
    <w:p>
      <w:pPr>
        <w:pStyle w:val="Normal"/>
        <w:spacing w:lineRule="auto" w:line="360" w:before="0" w:after="0"/>
        <w:jc w:val="both"/>
        <w:rPr/>
      </w:pPr>
      <w:r>
        <w:rPr/>
        <w:t>1. Zamawiający wyznacza następujące osoby do kontaktu z Wykonawcami :</w:t>
      </w:r>
    </w:p>
    <w:p>
      <w:pPr>
        <w:pStyle w:val="Normal"/>
        <w:spacing w:lineRule="auto" w:line="360" w:before="0" w:after="0"/>
        <w:jc w:val="both"/>
        <w:rPr/>
      </w:pPr>
      <w:r>
        <w:rPr/>
        <w:t xml:space="preserve">- w zakresie przedmiotu zamówienia : </w:t>
      </w:r>
    </w:p>
    <w:p>
      <w:pPr>
        <w:pStyle w:val="Normal"/>
        <w:spacing w:lineRule="auto" w:line="360" w:before="0" w:after="0"/>
        <w:jc w:val="both"/>
        <w:rPr/>
      </w:pPr>
      <w:r>
        <w:rPr/>
        <w:t>Monika Pańczyniak- Bąchor –</w:t>
      </w:r>
      <w:r>
        <w:rPr>
          <w:rFonts w:cs="Calibri" w:cstheme="minorHAnsi"/>
        </w:rPr>
        <w:t xml:space="preserve">adres email  </w:t>
      </w:r>
      <w:r>
        <w:rPr/>
        <w:t xml:space="preserve"> </w:t>
      </w:r>
      <w:hyperlink r:id="rId8">
        <w:r>
          <w:rPr>
            <w:rStyle w:val="Czeinternetowe"/>
          </w:rPr>
          <w:t>mpanczyniak@ugmilkowice.net</w:t>
        </w:r>
      </w:hyperlink>
      <w:r>
        <w:rPr/>
        <w:t xml:space="preserve"> </w:t>
      </w:r>
    </w:p>
    <w:p>
      <w:pPr>
        <w:pStyle w:val="Normal"/>
        <w:spacing w:lineRule="auto" w:line="360" w:before="0" w:after="0"/>
        <w:jc w:val="both"/>
        <w:rPr>
          <w:rFonts w:cs="Calibri" w:cstheme="minorHAnsi"/>
        </w:rPr>
      </w:pPr>
      <w:r>
        <w:rPr>
          <w:rFonts w:cs="Calibri" w:cstheme="minorHAnsi"/>
        </w:rPr>
        <w:t>- zakresie procedury :</w:t>
      </w:r>
    </w:p>
    <w:p>
      <w:pPr>
        <w:pStyle w:val="Normal"/>
        <w:spacing w:lineRule="auto" w:line="360" w:before="0" w:after="0"/>
        <w:jc w:val="both"/>
        <w:rPr>
          <w:rFonts w:cs="Calibri" w:cstheme="minorHAnsi"/>
          <w:color w:val="FF0000"/>
        </w:rPr>
      </w:pPr>
      <w:r>
        <w:rPr>
          <w:rFonts w:cs="Calibri" w:cstheme="minorHAnsi"/>
        </w:rPr>
        <w:t xml:space="preserve">Edyta Pietras  – adres email  </w:t>
      </w:r>
      <w:hyperlink r:id="rId9">
        <w:r>
          <w:rPr>
            <w:rStyle w:val="Czeinternetowe"/>
            <w:rFonts w:cs="Calibri" w:cstheme="minorHAnsi"/>
          </w:rPr>
          <w:t>zp@ugmilkowice.net</w:t>
        </w:r>
      </w:hyperlink>
      <w:r>
        <w:rPr>
          <w:rFonts w:cs="Calibri" w:cstheme="minorHAnsi"/>
        </w:rPr>
        <w:t xml:space="preserve"> </w:t>
      </w:r>
    </w:p>
    <w:p>
      <w:pPr>
        <w:pStyle w:val="Normal"/>
        <w:spacing w:lineRule="auto" w:line="360" w:before="0" w:after="0"/>
        <w:jc w:val="both"/>
        <w:rPr>
          <w:rFonts w:cs="Calibri" w:cstheme="minorHAnsi"/>
        </w:rPr>
      </w:pPr>
      <w:r>
        <w:rPr>
          <w:rFonts w:cs="Calibri" w:cstheme="minorHAnsi"/>
        </w:rPr>
        <w:t xml:space="preserve">2. </w:t>
      </w:r>
      <w:r>
        <w:rPr>
          <w:rStyle w:val="Markedcontent"/>
          <w:rFonts w:cs="Calibri" w:cstheme="minorHAnsi"/>
        </w:rPr>
        <w:t xml:space="preserve">Korespondencję uważa się za przekazaną w terminie, jeżeli dotrze do zamawiającego </w:t>
      </w:r>
      <w:r>
        <w:rPr>
          <w:rFonts w:cs="Calibri" w:cstheme="minorHAnsi"/>
        </w:rPr>
        <w:br/>
      </w:r>
      <w:r>
        <w:rPr>
          <w:rStyle w:val="Markedcontent"/>
          <w:rFonts w:cs="Calibri" w:cstheme="minorHAnsi"/>
        </w:rPr>
        <w:t xml:space="preserve">przed upływem wymaganego terminu. Każda ze stron na żądanie drugiej niezwłocznie </w:t>
      </w:r>
      <w:r>
        <w:rPr>
          <w:rFonts w:cs="Calibri" w:cstheme="minorHAnsi"/>
        </w:rPr>
        <w:br/>
      </w:r>
      <w:r>
        <w:rPr>
          <w:rStyle w:val="Markedcontent"/>
          <w:rFonts w:cs="Calibri" w:cstheme="minorHAnsi"/>
        </w:rPr>
        <w:t>potwierdzi fakt otrzymania wiadomości elektronicznej.</w:t>
      </w:r>
    </w:p>
    <w:p>
      <w:pPr>
        <w:pStyle w:val="Normal"/>
        <w:spacing w:lineRule="auto" w:line="360" w:before="0" w:after="0"/>
        <w:jc w:val="both"/>
        <w:rPr/>
      </w:pPr>
      <w:r>
        <w:rPr>
          <w:rStyle w:val="Markedcontent"/>
          <w:rFonts w:cs="Calibri" w:cstheme="minorHAnsi"/>
        </w:rPr>
        <w:t xml:space="preserve">3. Zamawiający informuje, że wszelkie wnioski o wyjaśnienie treści SWZ (art. 284 ustawy Pzp) należy przesłać  na adres e-mail: </w:t>
      </w:r>
      <w:hyperlink r:id="rId10">
        <w:r>
          <w:rPr>
            <w:rStyle w:val="Czeinternetowe"/>
            <w:rFonts w:cs="Calibri" w:cstheme="minorHAnsi"/>
            <w:b/>
            <w:bCs/>
          </w:rPr>
          <w:t>zp@ugmilkowice.net</w:t>
        </w:r>
      </w:hyperlink>
      <w:r>
        <w:rPr>
          <w:rStyle w:val="Czeinternetowe"/>
          <w:rFonts w:cs="Calibri" w:cstheme="minorHAnsi"/>
          <w:b/>
          <w:bCs/>
        </w:rPr>
        <w:t xml:space="preserve"> oraz </w:t>
      </w:r>
      <w:hyperlink r:id="rId11">
        <w:r>
          <w:rPr>
            <w:rStyle w:val="Czeinternetowe"/>
            <w:rFonts w:cs="Calibri" w:cstheme="minorHAnsi"/>
            <w:b/>
            <w:bCs/>
          </w:rPr>
          <w:t>mpanczyniak@ugmilkowice.net</w:t>
        </w:r>
      </w:hyperlink>
      <w:r>
        <w:rPr>
          <w:rStyle w:val="Czeinternetowe"/>
          <w:rFonts w:cs="Calibri" w:cstheme="minorHAnsi"/>
          <w:b/>
          <w:bCs/>
        </w:rPr>
        <w:t xml:space="preserve"> </w:t>
      </w:r>
    </w:p>
    <w:p>
      <w:pPr>
        <w:pStyle w:val="Normal"/>
        <w:spacing w:lineRule="auto" w:line="360" w:before="0" w:after="0"/>
        <w:jc w:val="both"/>
        <w:rPr>
          <w:rFonts w:cs="Calibri" w:cstheme="minorHAnsi"/>
          <w:color w:val="FF0000"/>
        </w:rPr>
      </w:pPr>
      <w:r>
        <w:rPr>
          <w:rFonts w:cs="Calibri" w:cstheme="minorHAnsi"/>
          <w:color w:val="FF0000"/>
        </w:rPr>
        <w:t xml:space="preserve"> </w:t>
      </w:r>
    </w:p>
    <w:tbl>
      <w:tblPr>
        <w:tblStyle w:val="Tabela-Siatka"/>
        <w:tblW w:w="90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062"/>
      </w:tblGrid>
      <w:tr>
        <w:trPr/>
        <w:tc>
          <w:tcPr>
            <w:tcW w:w="9062" w:type="dxa"/>
            <w:tcBorders/>
            <w:shd w:color="auto" w:fill="D9D9D9" w:themeFill="background1" w:themeFillShade="d9" w:val="clear"/>
          </w:tcPr>
          <w:p>
            <w:pPr>
              <w:pStyle w:val="ListParagraph"/>
              <w:widowControl w:val="false"/>
              <w:suppressAutoHyphens w:val="true"/>
              <w:spacing w:lineRule="auto" w:line="360" w:before="0" w:after="0"/>
              <w:ind w:left="0" w:hanging="0"/>
              <w:contextualSpacing/>
              <w:jc w:val="center"/>
              <w:rPr>
                <w:b/>
                <w:b/>
              </w:rPr>
            </w:pPr>
            <w:r>
              <w:rPr>
                <w:rFonts w:eastAsia="Calibri" w:cs=""/>
                <w:b/>
                <w:kern w:val="0"/>
                <w:sz w:val="22"/>
                <w:szCs w:val="22"/>
                <w:lang w:val="pl-PL" w:eastAsia="en-US" w:bidi="ar-SA"/>
              </w:rPr>
              <w:t>13. Termin związania ofertą</w:t>
            </w:r>
          </w:p>
        </w:tc>
      </w:tr>
    </w:tbl>
    <w:p>
      <w:pPr>
        <w:pStyle w:val="Normal"/>
        <w:spacing w:lineRule="auto" w:line="360" w:before="0" w:after="0"/>
        <w:jc w:val="both"/>
        <w:rPr/>
      </w:pPr>
      <w:r>
        <w:rPr/>
      </w:r>
    </w:p>
    <w:p>
      <w:pPr>
        <w:pStyle w:val="Normal"/>
        <w:spacing w:lineRule="auto" w:line="360" w:before="0" w:after="0"/>
        <w:jc w:val="both"/>
        <w:rPr/>
      </w:pPr>
      <w:r>
        <w:rPr/>
        <w:t>1. Wykonawca jest związany ofertą od dnia upływu terminu składania ofert</w:t>
      </w:r>
      <w:r>
        <w:rPr>
          <w:color w:val="FF0000"/>
        </w:rPr>
        <w:t xml:space="preserve"> </w:t>
      </w:r>
      <w:r>
        <w:rPr>
          <w:b/>
          <w:bCs/>
          <w:color w:val="auto"/>
        </w:rPr>
        <w:t xml:space="preserve">do dnia </w:t>
      </w:r>
      <w:r>
        <w:rPr>
          <w:b/>
          <w:bCs/>
          <w:color w:val="auto"/>
        </w:rPr>
        <w:t>05.10.2022</w:t>
      </w:r>
      <w:r>
        <w:rPr>
          <w:b/>
          <w:bCs/>
          <w:color w:val="auto"/>
        </w:rPr>
        <w:t>.,</w:t>
      </w:r>
      <w:r>
        <w:rPr/>
        <w:t xml:space="preserve"> przy czym pierwszym dniem terminu związania ofertą jest dzień, w którym upływa termin składania ofert.</w:t>
      </w:r>
    </w:p>
    <w:p>
      <w:pPr>
        <w:pStyle w:val="Normal"/>
        <w:spacing w:lineRule="auto" w:line="360" w:before="0" w:after="0"/>
        <w:jc w:val="both"/>
        <w:rPr/>
      </w:pPr>
      <w:r>
        <w:rPr/>
        <w:t xml:space="preserve">2. W przypadku gdy wybór najkorzystniejszej oferty nie nastąpi przed upływem terminu związania ofertą określonego w SWZ, Zamawiający przed upływem terminu związania ofertą zwraca się jednokrotnie do  Wykonawców o wyrażenie zgody na przedłużenie tego terminu o wskazany przez niego okres, nie dłuższy niż 30 dni. </w:t>
      </w:r>
    </w:p>
    <w:p>
      <w:pPr>
        <w:pStyle w:val="Normal"/>
        <w:spacing w:lineRule="auto" w:line="360" w:before="0" w:after="0"/>
        <w:jc w:val="both"/>
        <w:rPr/>
      </w:pPr>
      <w:r>
        <w:rPr/>
        <w:t xml:space="preserve">3. Przedłużenie terminu związania ofertą, o którym mowa w ust. 2, wymaga złożenia przez Wykonawcę pisemnego (t.j. wyrażonego przy użyciu wyrazów, cyfr lub innych znaków pisarskich, które można odczytać i powielić) oświadczenia o wyrażeniu zgody na przedłużenie terminu związania ofertą. </w:t>
      </w:r>
    </w:p>
    <w:p>
      <w:pPr>
        <w:pStyle w:val="Normal"/>
        <w:spacing w:lineRule="auto" w:line="360" w:before="0" w:after="0"/>
        <w:jc w:val="both"/>
        <w:rPr/>
      </w:pPr>
      <w:r>
        <w:rPr/>
      </w:r>
    </w:p>
    <w:tbl>
      <w:tblPr>
        <w:tblStyle w:val="Tabela-Siatka"/>
        <w:tblW w:w="90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062"/>
      </w:tblGrid>
      <w:tr>
        <w:trPr/>
        <w:tc>
          <w:tcPr>
            <w:tcW w:w="9062" w:type="dxa"/>
            <w:tcBorders/>
            <w:shd w:color="auto" w:fill="D9D9D9" w:themeFill="background1" w:themeFillShade="d9" w:val="clear"/>
          </w:tcPr>
          <w:p>
            <w:pPr>
              <w:pStyle w:val="ListParagraph"/>
              <w:widowControl w:val="false"/>
              <w:suppressAutoHyphens w:val="true"/>
              <w:spacing w:lineRule="auto" w:line="360" w:before="0" w:after="0"/>
              <w:ind w:left="0" w:hanging="0"/>
              <w:contextualSpacing/>
              <w:jc w:val="center"/>
              <w:rPr>
                <w:b/>
                <w:b/>
              </w:rPr>
            </w:pPr>
            <w:r>
              <w:rPr>
                <w:rFonts w:eastAsia="Calibri" w:cs=""/>
                <w:b/>
                <w:kern w:val="0"/>
                <w:sz w:val="22"/>
                <w:szCs w:val="22"/>
                <w:lang w:val="pl-PL" w:eastAsia="en-US" w:bidi="ar-SA"/>
              </w:rPr>
              <w:t>14. Opis sposobu przygotowania oferty</w:t>
            </w:r>
          </w:p>
        </w:tc>
      </w:tr>
    </w:tbl>
    <w:p>
      <w:pPr>
        <w:pStyle w:val="Normal"/>
        <w:spacing w:lineRule="auto" w:line="360" w:before="0" w:after="0"/>
        <w:jc w:val="both"/>
        <w:rPr/>
      </w:pPr>
      <w:r>
        <w:rPr/>
      </w:r>
    </w:p>
    <w:p>
      <w:pPr>
        <w:pStyle w:val="Normal"/>
        <w:spacing w:lineRule="auto" w:line="360" w:before="0" w:after="0"/>
        <w:jc w:val="both"/>
        <w:rPr/>
      </w:pPr>
      <w:r>
        <w:rPr/>
        <w:t xml:space="preserve">1. Ofertę składa się pod rygorem nieważności w formie elektronicznej lub w postaci elektronicznej opatrzonej podpisem zaufanym lub podpisem osobistym. </w:t>
      </w:r>
    </w:p>
    <w:p>
      <w:pPr>
        <w:pStyle w:val="Normal"/>
        <w:widowControl w:val="false"/>
        <w:tabs>
          <w:tab w:val="clear" w:pos="708"/>
          <w:tab w:val="left" w:pos="472" w:leader="none"/>
        </w:tabs>
        <w:spacing w:lineRule="auto" w:line="360" w:before="0" w:after="0"/>
        <w:jc w:val="both"/>
        <w:rPr/>
      </w:pPr>
      <w:r>
        <w:rPr/>
        <w:t>2. Oferta powinna być sporządzona w języku polskim, w formacie danych: txt,</w:t>
      </w:r>
      <w:r>
        <w:rPr>
          <w:spacing w:val="13"/>
        </w:rPr>
        <w:t xml:space="preserve"> </w:t>
      </w:r>
      <w:r>
        <w:rPr/>
        <w:t>.rtf,.pdf,</w:t>
      </w:r>
      <w:r>
        <w:rPr>
          <w:spacing w:val="15"/>
        </w:rPr>
        <w:t xml:space="preserve"> </w:t>
      </w:r>
      <w:r>
        <w:rPr/>
        <w:t>.xps,</w:t>
      </w:r>
      <w:r>
        <w:rPr>
          <w:spacing w:val="13"/>
        </w:rPr>
        <w:t xml:space="preserve"> </w:t>
      </w:r>
      <w:r>
        <w:rPr/>
        <w:t>.odt,</w:t>
      </w:r>
      <w:r>
        <w:rPr>
          <w:spacing w:val="11"/>
        </w:rPr>
        <w:t xml:space="preserve"> </w:t>
      </w:r>
      <w:r>
        <w:rPr/>
        <w:t>.ods, .odp,</w:t>
      </w:r>
      <w:r>
        <w:rPr>
          <w:spacing w:val="14"/>
        </w:rPr>
        <w:t xml:space="preserve"> </w:t>
      </w:r>
      <w:r>
        <w:rPr/>
        <w:t>.doc,</w:t>
      </w:r>
      <w:r>
        <w:rPr>
          <w:spacing w:val="15"/>
        </w:rPr>
        <w:t xml:space="preserve"> </w:t>
      </w:r>
      <w:r>
        <w:rPr/>
        <w:t>.xls,</w:t>
      </w:r>
      <w:r>
        <w:rPr>
          <w:spacing w:val="16"/>
        </w:rPr>
        <w:t xml:space="preserve"> </w:t>
      </w:r>
      <w:r>
        <w:rPr/>
        <w:t>.ppt,</w:t>
      </w:r>
      <w:r>
        <w:rPr>
          <w:spacing w:val="13"/>
        </w:rPr>
        <w:t xml:space="preserve"> </w:t>
      </w:r>
      <w:r>
        <w:rPr/>
        <w:t>.docx,</w:t>
      </w:r>
      <w:r>
        <w:rPr>
          <w:spacing w:val="12"/>
        </w:rPr>
        <w:t xml:space="preserve"> </w:t>
      </w:r>
      <w:r>
        <w:rPr/>
        <w:t>.xlsx,</w:t>
      </w:r>
      <w:r>
        <w:rPr>
          <w:spacing w:val="12"/>
        </w:rPr>
        <w:t xml:space="preserve"> </w:t>
      </w:r>
      <w:r>
        <w:rPr/>
        <w:t>.pptx,</w:t>
      </w:r>
      <w:r>
        <w:rPr>
          <w:spacing w:val="13"/>
        </w:rPr>
        <w:t xml:space="preserve"> </w:t>
      </w:r>
      <w:r>
        <w:rPr/>
        <w:t>.csv i opatrzona kwalifikowanym podpisem elektronicznym, podpisem zaufanym lub podpisem osobistym. Zamawiający zaleca sporządzenie oferty w formacie danych .pdf i podpisanie ich formatem PADES.</w:t>
      </w:r>
    </w:p>
    <w:p>
      <w:pPr>
        <w:pStyle w:val="Normal"/>
        <w:widowControl w:val="false"/>
        <w:tabs>
          <w:tab w:val="clear" w:pos="708"/>
          <w:tab w:val="left" w:pos="472" w:leader="none"/>
        </w:tabs>
        <w:spacing w:lineRule="auto" w:line="360" w:before="0" w:after="0"/>
        <w:jc w:val="both"/>
        <w:rPr/>
      </w:pPr>
      <w:r>
        <w:rPr/>
        <w:t>3. Zamawiający zaleca w przypadku podpisywania dokumentów podpisem kwalifikowanym:</w:t>
      </w:r>
    </w:p>
    <w:p>
      <w:pPr>
        <w:pStyle w:val="Normal"/>
        <w:widowControl w:val="false"/>
        <w:tabs>
          <w:tab w:val="clear" w:pos="708"/>
          <w:tab w:val="left" w:pos="472" w:leader="none"/>
        </w:tabs>
        <w:spacing w:lineRule="auto" w:line="360" w:before="0" w:after="0"/>
        <w:jc w:val="both"/>
        <w:rPr/>
      </w:pPr>
      <w:r>
        <w:rPr/>
        <w:t>a) Przekonwertowanie plików składających się na ofertę oraz innych plików składanych                                              w postępowaniu, na rozszerzenie .pdf i opatrzenie ich podpisem kwalifikowanym w formacie PadES, ze względu na niskie ryzyko naruszenia integralności plików,</w:t>
      </w:r>
    </w:p>
    <w:p>
      <w:pPr>
        <w:pStyle w:val="Normal"/>
        <w:widowControl w:val="false"/>
        <w:tabs>
          <w:tab w:val="clear" w:pos="708"/>
          <w:tab w:val="left" w:pos="472" w:leader="none"/>
        </w:tabs>
        <w:spacing w:lineRule="auto" w:line="360" w:before="0" w:after="0"/>
        <w:jc w:val="both"/>
        <w:rPr/>
      </w:pPr>
      <w:r>
        <w:rPr/>
        <w:t>b) Pliki w innych formatach niż PDF zaleca się opatrzyć podpisem w formacie XadES o typie zewnętrznym. Wykonawca powinien pamiętać, aby plik z podpisem przekazywać łącznie                                            z dokumentem podpisywanym.</w:t>
      </w:r>
    </w:p>
    <w:p>
      <w:pPr>
        <w:pStyle w:val="Normal"/>
        <w:widowControl w:val="false"/>
        <w:tabs>
          <w:tab w:val="clear" w:pos="708"/>
          <w:tab w:val="left" w:pos="472" w:leader="none"/>
        </w:tabs>
        <w:spacing w:lineRule="auto" w:line="360" w:before="0" w:after="0"/>
        <w:jc w:val="both"/>
        <w:rPr/>
      </w:pPr>
      <w:r>
        <w:rPr/>
        <w:t>4. Do przygotowania oferty zaleca się wykorzystanie Formularza Oferty, którego wzór stanowi nr 1 do SWZ. W przypadku gdy Wykonawca nie korzysta z przygotowanego  przez Zamawiającego wzoru,                      w treści oferty należy zamieścić wszystkie informacje wymagane przez Zamawiającego.</w:t>
      </w:r>
    </w:p>
    <w:p>
      <w:pPr>
        <w:pStyle w:val="Normal"/>
        <w:spacing w:lineRule="auto" w:line="360" w:before="0" w:after="0"/>
        <w:jc w:val="both"/>
        <w:rPr/>
      </w:pPr>
      <w:r>
        <w:rPr/>
        <w:t xml:space="preserve">5. </w:t>
      </w:r>
      <w:r>
        <w:rPr>
          <w:b/>
          <w:bCs/>
        </w:rPr>
        <w:t>Do oferty (formularza oferty – załącznik nr 1) należy dołączyć:</w:t>
      </w:r>
    </w:p>
    <w:p>
      <w:pPr>
        <w:pStyle w:val="Normal"/>
        <w:spacing w:lineRule="auto" w:line="360" w:before="0" w:after="0"/>
        <w:jc w:val="both"/>
        <w:rPr/>
      </w:pPr>
      <w:r>
        <w:rPr>
          <w:b/>
          <w:bCs/>
        </w:rPr>
        <w:t>d)</w:t>
      </w:r>
      <w:r>
        <w:rPr/>
        <w:t xml:space="preserve"> </w:t>
      </w:r>
      <w:r>
        <w:rPr>
          <w:b/>
          <w:bCs/>
        </w:rPr>
        <w:t xml:space="preserve">Oświadczenie Wykonawcy o niepodleganiu wykluczeniu z postępowania </w:t>
      </w:r>
      <w:r>
        <w:rPr/>
        <w:t xml:space="preserve">– wzór oświadczenia stanowi </w:t>
      </w:r>
      <w:r>
        <w:rPr>
          <w:b/>
          <w:bCs/>
        </w:rPr>
        <w:t>załącznik nr 2 do SWZ.</w:t>
      </w:r>
      <w:r>
        <w:rPr/>
        <w:t xml:space="preserve"> Oświadczenie należy złożyć w formie elektronicznej lub w postaci elektronicznej opatrzonej podpisem zaufanym lub podpisem osobistym. </w:t>
      </w:r>
    </w:p>
    <w:p>
      <w:pPr>
        <w:pStyle w:val="Normal"/>
        <w:spacing w:lineRule="auto" w:line="360" w:before="0" w:after="0"/>
        <w:jc w:val="both"/>
        <w:rPr/>
      </w:pPr>
      <w:r>
        <w:rPr/>
        <w:t xml:space="preserve">- W przypadku wspólnego ubiegania się o zamówienie przez wykonawców oświadczenie, o którym mowa powyżej składa każdy z wykonawców. </w:t>
      </w:r>
    </w:p>
    <w:p>
      <w:pPr>
        <w:pStyle w:val="Normal"/>
        <w:spacing w:lineRule="auto" w:line="360" w:before="0" w:after="0"/>
        <w:jc w:val="both"/>
        <w:rPr/>
      </w:pPr>
      <w:r>
        <w:rPr/>
        <w:t xml:space="preserve">- Wykonawca, w przypadku polegania na zdolnościach lub sytuacji podmiotów udostępniających zasoby, przedstawia wraz z oświadczeniem, także oświadczenie podmiotu udostępniającego zasoby, potwierdzające brak podstaw wykluczenia tego podmiotu </w:t>
      </w:r>
      <w:r>
        <w:rPr>
          <w:b/>
          <w:bCs/>
        </w:rPr>
        <w:t>(jeżeli dotyczy - załącznik nr 3 do SWZ).</w:t>
      </w:r>
      <w:r>
        <w:rPr/>
        <w:t xml:space="preserve"> UWAGA – niniejsze oświadczenie podpisuje podmiot udostępniający zasoby lub jego pełnomocnik.</w:t>
      </w:r>
    </w:p>
    <w:p>
      <w:pPr>
        <w:pStyle w:val="Normal"/>
        <w:spacing w:lineRule="auto" w:line="360" w:before="0" w:after="0"/>
        <w:jc w:val="both"/>
        <w:rPr/>
      </w:pPr>
      <w:r>
        <w:rPr>
          <w:b/>
          <w:bCs/>
        </w:rPr>
        <w:t>e)</w:t>
      </w:r>
      <w:r>
        <w:rPr/>
        <w:t xml:space="preserve"> W celu potwierdzenia, że osoba działająca w imieniu Wykonawcy jest umocowana do jego reprezentowania – </w:t>
      </w:r>
      <w:r>
        <w:rPr>
          <w:b/>
          <w:bCs/>
        </w:rPr>
        <w:t>odpis lub informację z Krajowego Rejestru Sądowego, Centralnej Ewidencji                      i Informacji o Działalności Gospodarczej lub innego właściwego rejestru</w:t>
      </w:r>
      <w:r>
        <w:rPr/>
        <w:t>. Wykonawca nie jest zobowiązany do złożenia powyższego dokumentu, jeżeli zamawiający może je uzyskać za pomocą bezpłatnych i ogólnodostępnych baz danych, o ile wykonawca wskazał dane umożliwiające dostęp do tych dokumentów.</w:t>
      </w:r>
    </w:p>
    <w:p>
      <w:pPr>
        <w:pStyle w:val="Normal"/>
        <w:spacing w:lineRule="auto" w:line="360" w:before="0" w:after="0"/>
        <w:jc w:val="both"/>
        <w:rPr/>
      </w:pPr>
      <w:r>
        <w:rPr/>
        <w:t>f) oświadczenie własne wykonawcy potwierdzające zastosowanie produktów równoważnych ( jeżeli dotyczy – załącznik nr 7)</w:t>
      </w:r>
    </w:p>
    <w:p>
      <w:pPr>
        <w:pStyle w:val="Normal"/>
        <w:spacing w:lineRule="auto" w:line="360" w:before="0" w:after="0"/>
        <w:jc w:val="both"/>
        <w:rPr>
          <w:rFonts w:cs="Calibri" w:cstheme="minorHAnsi"/>
        </w:rPr>
      </w:pPr>
      <w:r>
        <w:rPr>
          <w:b/>
          <w:bCs/>
        </w:rPr>
        <w:t>f</w:t>
      </w:r>
      <w:r>
        <w:rPr>
          <w:rFonts w:cs="Calibri" w:cstheme="minorHAnsi"/>
          <w:b/>
          <w:bCs/>
        </w:rPr>
        <w:t>)</w:t>
      </w:r>
      <w:r>
        <w:rPr>
          <w:rFonts w:cs="Calibri" w:cstheme="minorHAnsi"/>
        </w:rPr>
        <w:t xml:space="preserve"> </w:t>
      </w:r>
      <w:r>
        <w:rPr>
          <w:rFonts w:cs="Calibri" w:cstheme="minorHAnsi"/>
          <w:b/>
          <w:bCs/>
        </w:rPr>
        <w:t>Pełnomocnictwo</w:t>
      </w:r>
      <w:r>
        <w:rPr>
          <w:rFonts w:cs="Calibri" w:cstheme="minorHAnsi"/>
        </w:rPr>
        <w:t xml:space="preserve"> (jeżeli dotyczy)</w:t>
      </w:r>
    </w:p>
    <w:p>
      <w:pPr>
        <w:pStyle w:val="Tretekstu"/>
        <w:spacing w:lineRule="auto" w:line="360"/>
        <w:jc w:val="both"/>
        <w:rPr>
          <w:rFonts w:ascii="Calibri" w:hAnsi="Calibri" w:cs="Calibri" w:asciiTheme="minorHAnsi" w:cstheme="minorHAnsi" w:hAnsiTheme="minorHAnsi"/>
          <w:b w:val="false"/>
          <w:b w:val="false"/>
          <w:bCs w:val="false"/>
          <w:sz w:val="22"/>
          <w:szCs w:val="22"/>
        </w:rPr>
      </w:pPr>
      <w:r>
        <w:rPr>
          <w:rFonts w:cs="Calibri" w:ascii="Calibri" w:hAnsi="Calibri" w:asciiTheme="minorHAnsi" w:cstheme="minorHAnsi" w:hAnsiTheme="minorHAnsi"/>
          <w:b w:val="false"/>
          <w:bCs w:val="false"/>
          <w:sz w:val="22"/>
          <w:szCs w:val="22"/>
        </w:rPr>
        <w:t xml:space="preserve">- 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pPr>
        <w:pStyle w:val="Tretekstu"/>
        <w:spacing w:lineRule="auto" w:line="360"/>
        <w:jc w:val="both"/>
        <w:rPr>
          <w:rFonts w:ascii="Calibri" w:hAnsi="Calibri" w:cs="Calibri" w:asciiTheme="minorHAnsi" w:cstheme="minorHAnsi" w:hAnsiTheme="minorHAnsi"/>
          <w:b w:val="false"/>
          <w:b w:val="false"/>
          <w:bCs w:val="false"/>
          <w:sz w:val="22"/>
          <w:szCs w:val="22"/>
        </w:rPr>
      </w:pPr>
      <w:r>
        <w:rPr>
          <w:rFonts w:cs="Calibri" w:ascii="Calibri" w:hAnsi="Calibri" w:asciiTheme="minorHAnsi" w:cstheme="minorHAnsi" w:hAnsiTheme="minorHAnsi"/>
          <w:b w:val="false"/>
          <w:bCs w:val="false"/>
          <w:sz w:val="22"/>
          <w:szCs w:val="22"/>
        </w:rPr>
        <w:t xml:space="preserve">- 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pPr>
        <w:pStyle w:val="Normal"/>
        <w:spacing w:lineRule="auto" w:line="360" w:before="0" w:after="0"/>
        <w:contextualSpacing/>
        <w:jc w:val="both"/>
        <w:rPr>
          <w:rFonts w:eastAsia="" w:cs="Calibri" w:cstheme="minorHAnsi" w:eastAsiaTheme="majorEastAsia"/>
        </w:rPr>
      </w:pPr>
      <w:r>
        <w:rPr>
          <w:rFonts w:eastAsia="" w:cs="Calibri" w:cstheme="minorHAnsi" w:eastAsiaTheme="majorEastAsia"/>
        </w:rPr>
        <w:t>Pełnomocnictwo powinno być załączone do oferty i powinno zawierać w szczególności wskazanie:</w:t>
      </w:r>
    </w:p>
    <w:p>
      <w:pPr>
        <w:pStyle w:val="Normal"/>
        <w:spacing w:lineRule="auto" w:line="360" w:before="0" w:after="0"/>
        <w:contextualSpacing/>
        <w:jc w:val="both"/>
        <w:rPr>
          <w:rFonts w:eastAsia="" w:cs="Calibri" w:cstheme="minorHAnsi" w:eastAsiaTheme="majorEastAsia"/>
        </w:rPr>
      </w:pPr>
      <w:r>
        <w:rPr>
          <w:rFonts w:eastAsia="" w:cs="Calibri" w:cstheme="minorHAnsi" w:eastAsiaTheme="majorEastAsia"/>
        </w:rPr>
        <w:t xml:space="preserve"> </w:t>
      </w:r>
      <w:r>
        <w:rPr>
          <w:rFonts w:eastAsia="" w:cs="Calibri" w:cstheme="minorHAnsi" w:eastAsiaTheme="majorEastAsia"/>
        </w:rPr>
        <w:t>- postępowania o zamówienie publiczne, którego dotyczy,</w:t>
      </w:r>
    </w:p>
    <w:p>
      <w:pPr>
        <w:pStyle w:val="Normal"/>
        <w:spacing w:lineRule="auto" w:line="360" w:before="0" w:after="0"/>
        <w:jc w:val="both"/>
        <w:rPr>
          <w:rFonts w:eastAsia="" w:cs="Calibri" w:cstheme="minorHAnsi" w:eastAsiaTheme="majorEastAsia"/>
        </w:rPr>
      </w:pPr>
      <w:r>
        <w:rPr>
          <w:rFonts w:eastAsia="" w:cs="Calibri" w:cstheme="minorHAnsi" w:eastAsiaTheme="majorEastAsia"/>
        </w:rPr>
        <w:t>- wszystkich wykonawców ubiegających się wspólnie o udzielenie zamówienia wymienionych z nazwy z określeniem adresu siedziby,</w:t>
      </w:r>
    </w:p>
    <w:p>
      <w:pPr>
        <w:pStyle w:val="Normal"/>
        <w:spacing w:lineRule="auto" w:line="360" w:before="0" w:after="0"/>
        <w:jc w:val="both"/>
        <w:rPr>
          <w:rFonts w:eastAsia="" w:cs="Calibri" w:cstheme="minorHAnsi" w:eastAsiaTheme="majorEastAsia"/>
        </w:rPr>
      </w:pPr>
      <w:r>
        <w:rPr>
          <w:rFonts w:eastAsia="" w:cs="Calibri" w:cstheme="minorHAnsi" w:eastAsiaTheme="majorEastAsia"/>
        </w:rPr>
        <w:t>- ustanowionego pełnomocnika oraz zakresu jego umocowania.</w:t>
      </w:r>
    </w:p>
    <w:p>
      <w:pPr>
        <w:pStyle w:val="Tretekstu"/>
        <w:spacing w:lineRule="auto" w:line="360"/>
        <w:jc w:val="both"/>
        <w:rPr>
          <w:rFonts w:ascii="Calibri" w:hAnsi="Calibri" w:cs="Calibri" w:asciiTheme="minorHAnsi" w:cstheme="minorHAnsi" w:hAnsiTheme="minorHAnsi"/>
          <w:b w:val="false"/>
          <w:b w:val="false"/>
          <w:bCs w:val="false"/>
          <w:sz w:val="22"/>
          <w:szCs w:val="22"/>
        </w:rPr>
      </w:pPr>
      <w:r>
        <w:rPr>
          <w:rFonts w:cs="Calibri" w:ascii="Calibri" w:hAnsi="Calibri" w:asciiTheme="minorHAnsi" w:cstheme="minorHAnsi" w:hAnsiTheme="minorHAnsi"/>
          <w:b w:val="false"/>
          <w:bCs w:val="false"/>
          <w:sz w:val="22"/>
          <w:szCs w:val="22"/>
        </w:rPr>
        <w:t>Wymagana forma:</w:t>
      </w:r>
    </w:p>
    <w:p>
      <w:pPr>
        <w:pStyle w:val="Tretekstu"/>
        <w:spacing w:lineRule="auto" w:line="360"/>
        <w:jc w:val="both"/>
        <w:rPr>
          <w:rFonts w:ascii="Calibri" w:hAnsi="Calibri" w:cs="Calibri" w:asciiTheme="minorHAnsi" w:cstheme="minorHAnsi" w:hAnsiTheme="minorHAnsi"/>
          <w:b w:val="false"/>
          <w:b w:val="false"/>
          <w:bCs w:val="false"/>
          <w:sz w:val="22"/>
          <w:szCs w:val="22"/>
        </w:rPr>
      </w:pPr>
      <w:r>
        <w:rPr>
          <w:rFonts w:cs="Calibri" w:ascii="Calibri" w:hAnsi="Calibri" w:asciiTheme="minorHAnsi" w:cstheme="minorHAnsi" w:hAnsiTheme="minorHAnsi"/>
          <w:b w:val="false"/>
          <w:bCs w:val="false"/>
          <w:sz w:val="22"/>
          <w:szCs w:val="22"/>
        </w:rPr>
        <w:t>Pełnomocnictwo przekazuje się w postaci elektronicznej i opatruje się kwalifikowanym podpisem elektronicznym, podpisem zaufanym lub podpisem osobistym.</w:t>
      </w:r>
    </w:p>
    <w:p>
      <w:pPr>
        <w:pStyle w:val="Tretekstu"/>
        <w:spacing w:lineRule="auto" w:line="360"/>
        <w:jc w:val="both"/>
        <w:rPr>
          <w:rFonts w:ascii="Calibri" w:hAnsi="Calibri" w:cs="Calibri" w:asciiTheme="minorHAnsi" w:cstheme="minorHAnsi" w:hAnsiTheme="minorHAnsi"/>
          <w:b w:val="false"/>
          <w:b w:val="false"/>
          <w:bCs w:val="false"/>
          <w:sz w:val="22"/>
          <w:szCs w:val="22"/>
        </w:rPr>
      </w:pPr>
      <w:r>
        <w:rPr>
          <w:rFonts w:cs="Calibri" w:ascii="Calibri" w:hAnsi="Calibri" w:asciiTheme="minorHAnsi" w:cstheme="minorHAnsi" w:hAnsiTheme="minorHAnsi"/>
          <w:b w:val="false"/>
          <w:bCs w:val="false"/>
          <w:sz w:val="22"/>
          <w:szCs w:val="22"/>
        </w:rPr>
        <w:t>W przypadku gdy zostały sporządzone jako dokument w postaci papierowej i opatrzone własnoręcznym podpisem, przekazuje się cyfrowe odwzorowanie tego dokumentu opatrzone kwalifikowanym podpisem elektronicznym, podpisem zaufanym lub podpisem osobistym, poświadczające zgodność cyfrowego odwzorowania z dokumentem w postaci papierowej. Przez cyfrowe odwzorowanie, należy rozumieć dokument elektroniczny będący kopią elektroniczną treści zapisanej w postaci papierowej, umożliwiający zapoznanie się z tą treścią i jej zrozumienie, bez konieczności bezpośredniego dostępu do oryginału.</w:t>
      </w:r>
    </w:p>
    <w:p>
      <w:pPr>
        <w:pStyle w:val="Tretekstu"/>
        <w:spacing w:lineRule="auto" w:line="360"/>
        <w:jc w:val="both"/>
        <w:rPr>
          <w:rFonts w:ascii="Calibri" w:hAnsi="Calibri" w:cs="Calibri" w:asciiTheme="minorHAnsi" w:cstheme="minorHAnsi" w:hAnsiTheme="minorHAnsi"/>
          <w:b w:val="false"/>
          <w:b w:val="false"/>
          <w:bCs w:val="false"/>
          <w:sz w:val="22"/>
          <w:szCs w:val="22"/>
        </w:rPr>
      </w:pPr>
      <w:r>
        <w:rPr>
          <w:rFonts w:cs="Calibri" w:ascii="Calibri" w:hAnsi="Calibri" w:asciiTheme="minorHAnsi" w:cstheme="minorHAnsi" w:hAnsiTheme="minorHAnsi"/>
          <w:b w:val="false"/>
          <w:bCs w:val="false"/>
          <w:sz w:val="22"/>
          <w:szCs w:val="22"/>
        </w:rPr>
        <w:t>Poświadczenia zgodności cyfrowego odwzorowania z dokumentem w postaci papierowej dokonuje odpowiednio wykonawca, wykonawca wspólnie ubiegający się o udzielenie zamówienia, podmiot udostępniający zasoby lub podwykonawca, w zakresie dokumentów potwierdzających umocowanie do reprezentowania, które każdego z nich dotyczą lub notariusz.</w:t>
      </w:r>
    </w:p>
    <w:p>
      <w:pPr>
        <w:pStyle w:val="Normal"/>
        <w:spacing w:lineRule="auto" w:line="360" w:before="0" w:after="0"/>
        <w:jc w:val="both"/>
        <w:rPr>
          <w:rFonts w:cs="Calibri" w:cstheme="minorHAnsi"/>
        </w:rPr>
      </w:pPr>
      <w:r>
        <w:rPr>
          <w:rFonts w:cs="Calibri" w:cstheme="minorHAnsi"/>
        </w:rPr>
        <w:t>6. Do zaszyfrowania oferty nie jest potrzebna ani aplikacja do szyfrowania ofert ani plik z kluczem publicznym. Cały proces szyfrowania ma miejsce na stronie miniPortal.uzp.gov.pl</w:t>
      </w:r>
    </w:p>
    <w:p>
      <w:pPr>
        <w:pStyle w:val="Normal"/>
        <w:spacing w:lineRule="auto" w:line="360" w:before="0" w:after="0"/>
        <w:jc w:val="both"/>
        <w:rPr>
          <w:rFonts w:cs="Calibri" w:cstheme="minorHAnsi"/>
        </w:rPr>
      </w:pPr>
      <w:r>
        <w:rPr>
          <w:rFonts w:cs="Calibri" w:cstheme="minorHAnsi"/>
        </w:rPr>
        <w:t>7. Sposób złożenia oferty, w tym zaszyfrowania oferty opisany został w Instrukcji użytkownika dostępnej na miniPortalu</w:t>
      </w:r>
      <w:r>
        <w:rPr>
          <w:rStyle w:val="Markedcontent"/>
          <w:rFonts w:cs="Calibri" w:cstheme="minorHAnsi"/>
        </w:rPr>
        <w:t xml:space="preserve"> https://miniportal.uzp.gov.pl/</w:t>
      </w:r>
    </w:p>
    <w:p>
      <w:pPr>
        <w:pStyle w:val="Normal"/>
        <w:spacing w:lineRule="auto" w:line="360" w:before="0" w:after="0"/>
        <w:jc w:val="both"/>
        <w:rPr/>
      </w:pPr>
      <w:r>
        <w:rPr>
          <w:rFonts w:cs="Calibri" w:cstheme="minorHAnsi"/>
        </w:rPr>
        <w:t>8. Do przygotowania oferty konieczne jest posiadanie przez osobę upoważnioną</w:t>
      </w:r>
      <w:r>
        <w:rPr/>
        <w:t xml:space="preserve"> do reprezentowania Wykonawcy kwalifikowanego podpisu elektronicznego, podpisu osobistego lub podpisu zaufanego. </w:t>
      </w:r>
    </w:p>
    <w:p>
      <w:pPr>
        <w:pStyle w:val="Normal"/>
        <w:spacing w:lineRule="auto" w:line="360" w:before="0" w:after="0"/>
        <w:jc w:val="both"/>
        <w:rPr>
          <w:b w:val="false"/>
          <w:b w:val="false"/>
        </w:rPr>
      </w:pPr>
      <w:r>
        <w:rPr/>
        <w:t xml:space="preserve">9. Jeżeli na ofertę składa się kilka dokumentów, zaleca się, aby Wykonawca stworzył folder, do którego przeniesie wszystkie dokumenty oferty, podpisane kwalifikowanym podpisem elektronicznym, podpisem zaufanym lub podpisem osobistym. Następnie z tego folderu Wykonawca zrobi folder .zip (bez nadawania mu haseł i bez szyfrowania). W kolejnym kroku Wykonawca zaszyfruje folder zawierający dokumenty składające się na ofertę. Wykonawca, aby zaszyfrować plik, musi na stronie </w:t>
      </w:r>
      <w:hyperlink r:id="rId12" w:tgtFrame="_blank">
        <w:r>
          <w:rPr>
            <w:rStyle w:val="Czeinternetowe"/>
          </w:rPr>
          <w:t>https://miniPortal.uzp.gov.pl</w:t>
        </w:r>
      </w:hyperlink>
      <w:r>
        <w:rPr/>
        <w:t xml:space="preserve"> odnaleźć postępowanie, w którym chce złożyć ofertę. Po wejściu w jego szczegóły odnajdzie przycisk umożliwiający szyfrowanie. System miniPortal automatycznie zapamiętuje, w którym postępowaniu Wykonawca zaszyfrował ofertę</w:t>
      </w:r>
      <w:r>
        <w:rPr>
          <w:bCs/>
        </w:rPr>
        <w:t>.</w:t>
      </w:r>
      <w:r>
        <w:rPr>
          <w:b/>
        </w:rPr>
        <w:t xml:space="preserve"> </w:t>
      </w:r>
      <w:r>
        <w:rPr>
          <w:rStyle w:val="Strong"/>
          <w:b w:val="false"/>
        </w:rPr>
        <w:t>Tak przygotowany plik należy przesłać przez formularz do złożenia, zmiany, wycofania oferty lub wniosku.</w:t>
      </w:r>
    </w:p>
    <w:p>
      <w:pPr>
        <w:pStyle w:val="Normal"/>
        <w:spacing w:lineRule="auto" w:line="360" w:before="0" w:after="0"/>
        <w:jc w:val="both"/>
        <w:rPr>
          <w:rFonts w:cs="Calibri" w:cstheme="minorHAnsi"/>
          <w:bCs/>
        </w:rPr>
      </w:pPr>
      <w:r>
        <w:rPr>
          <w:rStyle w:val="Strong"/>
          <w:rFonts w:cs="Calibri" w:cstheme="minorHAnsi"/>
          <w:b w:val="false"/>
        </w:rPr>
        <w:t xml:space="preserve">10. Dopuszczalne jest również, aby wykonawca przekazał zamawiającemu swoją ofertę w tzw. „paczce” dokumentów elektronicznych (tj. w skompresowanym archiwum dokumentów elektronicznych, które najczęściej zapisane jest w formacie ZIP) wraz z właściwym podpisem dołączonym jako pliki podpisu do paczki dokumentów elektronicznych przed jej zaszyfrowaniem, o czym stanowi wprost </w:t>
      </w:r>
      <w:r>
        <w:rPr>
          <w:rFonts w:eastAsia="Times New Roman" w:cs="Calibri" w:cstheme="minorHAnsi"/>
          <w:lang w:eastAsia="pl-PL"/>
        </w:rPr>
        <w:t xml:space="preserve">§ 8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r>
        <w:rPr/>
        <w:t>(Dz. U. poz. 2452)</w:t>
      </w:r>
      <w:r>
        <w:rPr>
          <w:rFonts w:eastAsia="Times New Roman" w:cs="Calibri" w:cstheme="minorHAnsi"/>
          <w:lang w:eastAsia="pl-PL"/>
        </w:rPr>
        <w:t>: „</w:t>
      </w:r>
      <w:r>
        <w:rPr>
          <w:rFonts w:cs="Calibri" w:cstheme="minorHAnsi"/>
        </w:rPr>
        <w:t>W przypadku przekazywania w postępowaniu lub konkursie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pPr>
        <w:pStyle w:val="Normal"/>
        <w:spacing w:lineRule="auto" w:line="360" w:before="0" w:after="0"/>
        <w:jc w:val="both"/>
        <w:rPr>
          <w:rFonts w:cs="Calibri" w:cstheme="minorHAnsi"/>
        </w:rPr>
      </w:pPr>
      <w:r>
        <w:rPr>
          <w:rFonts w:cs="Calibri" w:cstheme="minorHAnsi"/>
        </w:rPr>
        <w:t xml:space="preserve">11. Uwaga – Przekazanie oferty następuje za pomocą formularza przeznaczonego do złożenia, zmiany, wycofania oferty. Jak większość formularzy udostępnianych przez miniPortal/ePUAP, również i ten formularz może być przed wysłaniem podpisany przez użytkownika. Jednakże podpis złożony jedynie na wyżej wymienionym formularzu (formularz do złożenia, zmiany, wycofania oferty) nie wywiera skutków w odniesieniu do złożonej za jego pomocą ofertą Wykonawcy ! Oferta bowiem, zgodnie z art. 63 ustawy Pzp, a nie formularz elektroniczny za pośrednictwem, którego jest przekazywana, musi zostać opatrzona właściwym podpisem. </w:t>
      </w:r>
      <w:bookmarkStart w:id="4" w:name="_Hlk68696655"/>
      <w:bookmarkEnd w:id="4"/>
    </w:p>
    <w:p>
      <w:pPr>
        <w:pStyle w:val="Normal"/>
        <w:spacing w:lineRule="auto" w:line="360" w:before="0" w:after="0"/>
        <w:jc w:val="both"/>
        <w:rPr>
          <w:rFonts w:cs="Calibri" w:cstheme="minorHAnsi"/>
        </w:rPr>
      </w:pPr>
      <w:r>
        <w:rPr/>
        <w:t xml:space="preserve">12. Wszelkie informacje stanowiące tajemnicę przedsiębiorstwa w rozumieniu ustawy z dnia 16 kwietnia 1993 r. o zwalczaniu nieuczciwej konkurencji (t.j.: Dz. U. z 2020 r. poz. 1913 z późn. zm.), które Wykonawca zastrzeże jako tajemnicę przedsiębiorstwa, powinny zostać złożone  w osobnym pliku wraz z  opisem np. „Załącznik stanowiący tajemnicę przedsiębiorstwa”, a następnie wraz z plikami stanowiącymi jawną część skompresowane do jednego pliku archiwum (ZIP). Wykonawca zobowiązany </w:t>
      </w:r>
      <w:r>
        <w:rPr>
          <w:rFonts w:cs="Calibri" w:cstheme="minorHAnsi"/>
        </w:rPr>
        <w:t xml:space="preserve">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Pzp. </w:t>
      </w:r>
    </w:p>
    <w:p>
      <w:pPr>
        <w:pStyle w:val="Normal"/>
        <w:spacing w:lineRule="auto" w:line="360" w:before="0" w:after="0"/>
        <w:jc w:val="both"/>
        <w:rPr>
          <w:rFonts w:cs="Calibri" w:cstheme="minorHAnsi"/>
        </w:rPr>
      </w:pPr>
      <w:r>
        <w:rPr>
          <w:rFonts w:cs="Calibri" w:cstheme="minorHAnsi"/>
        </w:rPr>
        <w:t xml:space="preserve">13. Zamawiający zaleca, aby </w:t>
      </w:r>
      <w:r>
        <w:rPr>
          <w:rFonts w:cs="Calibri" w:cstheme="minorHAnsi"/>
          <w:bCs/>
        </w:rPr>
        <w:t>nie</w:t>
      </w:r>
      <w:r>
        <w:rPr>
          <w:rFonts w:cs="Calibri" w:cstheme="minorHAnsi"/>
          <w:b/>
        </w:rPr>
        <w:t xml:space="preserve"> </w:t>
      </w:r>
      <w:r>
        <w:rPr>
          <w:rFonts w:cs="Calibri" w:cstheme="minorHAnsi"/>
        </w:rPr>
        <w:t>wprowadzać jakichkolwiek zmian w plikach po ich podpisaniu. Może to skutkować naruszeniem integralności plików co równoważne będzie z koniecznością odrzucenia oferty.</w:t>
      </w:r>
    </w:p>
    <w:p>
      <w:pPr>
        <w:pStyle w:val="Normal"/>
        <w:spacing w:lineRule="auto" w:line="360" w:before="0" w:after="0"/>
        <w:jc w:val="both"/>
        <w:rPr>
          <w:rFonts w:eastAsia="Calibri" w:cs="Calibri" w:cstheme="minorHAnsi"/>
        </w:rPr>
      </w:pPr>
      <w:r>
        <w:rPr>
          <w:rFonts w:cs="Calibri" w:cstheme="minorHAnsi"/>
        </w:rPr>
        <w:t>14. Zamawiający zwraca uwagę na ograniczenia wielkości plików podpisywanych profilem zaufanym, który wynosi maksymalnie 10MB, oraz na ograniczenie wielkości plików podpisywanych w aplikacji eDoApp służącej do składania podpisu osobistego, który wynosi maksymalnie 5MB.</w:t>
      </w:r>
    </w:p>
    <w:p>
      <w:pPr>
        <w:pStyle w:val="Normal"/>
        <w:spacing w:lineRule="auto" w:line="360" w:before="0" w:after="0"/>
        <w:jc w:val="both"/>
        <w:rPr>
          <w:rFonts w:eastAsia="Calibri" w:cs="Calibri" w:cstheme="minorHAnsi"/>
        </w:rPr>
      </w:pPr>
      <w:r>
        <w:rPr>
          <w:rFonts w:eastAsia="Calibri" w:cs="Calibri" w:cstheme="minorHAnsi"/>
        </w:rPr>
        <w:t xml:space="preserve">15. </w:t>
      </w:r>
      <w:r>
        <w:rPr>
          <w:rFonts w:eastAsia="Calibri" w:cs="Calibri" w:cstheme="minorHAnsi"/>
          <w:b/>
          <w:bCs/>
        </w:rPr>
        <w:t xml:space="preserve">UWAGA!!! Wykonawca składa ofertę na wszystkie części bądź dokonuje wyboru części na którą chce złożyć ofertę. </w:t>
      </w:r>
    </w:p>
    <w:p>
      <w:pPr>
        <w:pStyle w:val="Normal"/>
        <w:spacing w:lineRule="auto" w:line="360" w:before="0" w:after="0"/>
        <w:jc w:val="both"/>
        <w:rPr>
          <w:rFonts w:eastAsia="Calibri" w:cs="Calibri" w:cstheme="minorHAnsi"/>
        </w:rPr>
      </w:pPr>
      <w:r>
        <w:rPr>
          <w:rFonts w:eastAsia="Calibri" w:cs="Calibri" w:cstheme="minorHAnsi"/>
        </w:rPr>
      </w:r>
    </w:p>
    <w:tbl>
      <w:tblPr>
        <w:tblStyle w:val="Tabela-Siatka"/>
        <w:tblW w:w="90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062"/>
      </w:tblGrid>
      <w:tr>
        <w:trPr/>
        <w:tc>
          <w:tcPr>
            <w:tcW w:w="9062" w:type="dxa"/>
            <w:tcBorders/>
            <w:shd w:color="auto" w:fill="D9D9D9" w:themeFill="background1" w:themeFillShade="d9" w:val="clear"/>
          </w:tcPr>
          <w:p>
            <w:pPr>
              <w:pStyle w:val="ListParagraph"/>
              <w:widowControl w:val="false"/>
              <w:suppressAutoHyphens w:val="true"/>
              <w:spacing w:lineRule="auto" w:line="360" w:before="0" w:after="0"/>
              <w:ind w:left="0" w:hanging="0"/>
              <w:contextualSpacing/>
              <w:jc w:val="center"/>
              <w:rPr>
                <w:b/>
                <w:b/>
                <w:bCs/>
              </w:rPr>
            </w:pPr>
            <w:r>
              <w:rPr>
                <w:rFonts w:eastAsia="Calibri" w:cs=""/>
                <w:b/>
                <w:bCs/>
                <w:kern w:val="0"/>
                <w:sz w:val="22"/>
                <w:szCs w:val="22"/>
                <w:lang w:val="pl-PL" w:eastAsia="en-US" w:bidi="ar-SA"/>
              </w:rPr>
              <w:t>15. Sposób oraz termin składania ofert</w:t>
            </w:r>
          </w:p>
          <w:p>
            <w:pPr>
              <w:pStyle w:val="Normal"/>
              <w:widowControl w:val="false"/>
              <w:suppressAutoHyphens w:val="true"/>
              <w:spacing w:lineRule="auto" w:line="360" w:before="0" w:after="0"/>
              <w:jc w:val="both"/>
              <w:rPr>
                <w:rFonts w:ascii="Calibri" w:hAnsi="Calibri" w:eastAsia="Calibri" w:cs=""/>
                <w:kern w:val="0"/>
                <w:sz w:val="22"/>
                <w:szCs w:val="22"/>
                <w:lang w:val="pl-PL" w:eastAsia="en-US" w:bidi="ar-SA"/>
              </w:rPr>
            </w:pPr>
            <w:r>
              <w:rPr>
                <w:rFonts w:eastAsia="Calibri" w:cs=""/>
                <w:kern w:val="0"/>
                <w:sz w:val="22"/>
                <w:szCs w:val="22"/>
                <w:lang w:val="pl-PL" w:eastAsia="en-US" w:bidi="ar-SA"/>
              </w:rPr>
            </w:r>
          </w:p>
        </w:tc>
      </w:tr>
    </w:tbl>
    <w:p>
      <w:pPr>
        <w:pStyle w:val="Normal"/>
        <w:spacing w:lineRule="auto" w:line="360" w:before="0" w:after="0"/>
        <w:jc w:val="both"/>
        <w:rPr/>
      </w:pPr>
      <w:r>
        <w:rPr/>
      </w:r>
    </w:p>
    <w:p>
      <w:pPr>
        <w:pStyle w:val="Normal"/>
        <w:spacing w:lineRule="auto" w:line="360" w:before="0" w:after="0"/>
        <w:jc w:val="both"/>
        <w:rPr/>
      </w:pPr>
      <w:r>
        <w:rPr/>
        <w:t xml:space="preserve">1. Wykonawca składa ofertę za pośrednictwem „Formularza do złożenia, zmiany lub wycofania oferty” dostępnego na ePUAP i udostępnionego również na miniPortalu.  Formularz do zaszyfrowania oferty przez Wykonawców jest dostępny dla wykonawców na miniPortalu, w szczegółach danego postępowania. Sposób złożenia oferty, w tym zaszyfrowania oferty opisany został w „Instrukcji użytkownika” dostępnej na stronie: </w:t>
      </w:r>
      <w:hyperlink r:id="rId13">
        <w:r>
          <w:rPr>
            <w:rStyle w:val="Czeinternetowe"/>
          </w:rPr>
          <w:t>https://miniportal.uzp.gov.pl/</w:t>
        </w:r>
      </w:hyperlink>
    </w:p>
    <w:p>
      <w:pPr>
        <w:pStyle w:val="Normal"/>
        <w:spacing w:lineRule="auto" w:line="360" w:before="0" w:after="0"/>
        <w:jc w:val="both"/>
        <w:rPr/>
      </w:pPr>
      <w:r>
        <w:rPr/>
        <w:t xml:space="preserve">Uwaga – </w:t>
      </w:r>
      <w:r>
        <w:rPr>
          <w:rFonts w:cs="Calibri" w:cstheme="minorHAnsi"/>
        </w:rPr>
        <w:t xml:space="preserve">Jak większość formularzy udostępnianych przez miniPortal/ePUAP, również i formularz do złożenia, zmiany lub wycofania oferty może być przed wysłaniem podpisany przez użytkownika. Jednakże podpis złożony jedynie na wyżej wymienionym formularzu nie wywiera skutków                              w odniesieniu do złożonej za jego pomocą ofertą Wykonawcy ! Oferta bowiem, zgodnie z art. 63 ustawy Pzp, a nie formularz elektroniczny za pośrednictwem, którego jest przekazywana, musi zostać opatrzona właściwym podpisem. </w:t>
      </w:r>
    </w:p>
    <w:p>
      <w:pPr>
        <w:pStyle w:val="Normal"/>
        <w:spacing w:lineRule="auto" w:line="360" w:before="0" w:after="0"/>
        <w:jc w:val="both"/>
        <w:rPr>
          <w:b/>
          <w:b/>
        </w:rPr>
      </w:pPr>
      <w:r>
        <w:rPr/>
        <w:t>2. Ofertę wraz z wymaganymi załącznikami należy złożyć w terminie do dnia</w:t>
      </w:r>
      <w:r>
        <w:rPr>
          <w:b/>
          <w:bCs/>
          <w:color w:val="auto"/>
        </w:rPr>
        <w:t xml:space="preserve"> 0</w:t>
      </w:r>
      <w:r>
        <w:rPr>
          <w:b/>
          <w:bCs/>
          <w:color w:val="auto"/>
        </w:rPr>
        <w:t>7</w:t>
      </w:r>
      <w:r>
        <w:rPr>
          <w:b/>
          <w:bCs/>
          <w:color w:val="auto"/>
        </w:rPr>
        <w:t>.</w:t>
      </w:r>
      <w:r>
        <w:rPr>
          <w:b/>
          <w:bCs/>
          <w:color w:val="auto"/>
        </w:rPr>
        <w:t>09</w:t>
      </w:r>
      <w:r>
        <w:rPr>
          <w:b/>
          <w:bCs/>
          <w:color w:val="auto"/>
        </w:rPr>
        <w:t xml:space="preserve">.2022 </w:t>
      </w:r>
      <w:r>
        <w:rPr>
          <w:b/>
          <w:color w:val="auto"/>
        </w:rPr>
        <w:t xml:space="preserve">do godz. 9:00 </w:t>
      </w:r>
    </w:p>
    <w:p>
      <w:pPr>
        <w:pStyle w:val="Normal"/>
        <w:spacing w:lineRule="auto" w:line="360" w:before="0" w:after="0"/>
        <w:jc w:val="both"/>
        <w:rPr/>
      </w:pPr>
      <w:r>
        <w:rPr/>
        <w:t xml:space="preserve">3. Wykonawca może złożyć tylko jedną ofertę na poszczególną część. Treść oferty musi być zgodna z wymaganiami Zamawiającego określonymi w dokumentach zamówienia. </w:t>
      </w:r>
    </w:p>
    <w:p>
      <w:pPr>
        <w:pStyle w:val="Normal"/>
        <w:spacing w:lineRule="auto" w:line="360" w:before="0" w:after="0"/>
        <w:jc w:val="both"/>
        <w:rPr/>
      </w:pPr>
      <w:r>
        <w:rPr/>
        <w:t>4. Zamawiający odrzuci ofertę złożoną po terminie składania ofert.</w:t>
      </w:r>
    </w:p>
    <w:p>
      <w:pPr>
        <w:pStyle w:val="Normal"/>
        <w:spacing w:lineRule="auto" w:line="360" w:before="0" w:after="0"/>
        <w:jc w:val="both"/>
        <w:rPr/>
      </w:pPr>
      <w:r>
        <w:rPr/>
        <w:t>5. Identyfikator potwierdzenia złożenia oferty użytkownik (Wykonawca) zobaczy na ekranie sukcesu po przesłaniu formularza, a także zostanie on wysłany na adres email użytkownika. Ważne, aby zachować numer potwierdzenia, ponieważ będzie on potrzebny przy ewentualnej zmianie bądź wycofaniu oferty.</w:t>
      </w:r>
    </w:p>
    <w:p>
      <w:pPr>
        <w:pStyle w:val="Normal"/>
        <w:spacing w:lineRule="auto" w:line="360" w:before="0" w:after="0"/>
        <w:jc w:val="both"/>
        <w:rPr/>
      </w:pPr>
      <w:r>
        <w:rPr/>
        <w:t>6. Wykonawca przed upływem terminu do składania ofert może zmienić lub wycofać ofertę za pośrednictwem „Formularza do złożenia, zmiany, wycofania oferty” dostępnego na ePUAP                                   i udostępnionego również na miniPortalu. Sposób zmiany i wycofania oferty został opisany                              w Instrukcji użytkownika dostępnej na miniPortalu.</w:t>
      </w:r>
    </w:p>
    <w:p>
      <w:pPr>
        <w:pStyle w:val="Normal"/>
        <w:spacing w:lineRule="auto" w:line="360" w:before="0" w:after="0"/>
        <w:jc w:val="both"/>
        <w:rPr/>
      </w:pPr>
      <w:r>
        <w:rPr/>
        <w:t xml:space="preserve">7.Wykonawca po upływie terminu składania ofert nie może skutecznie dokonać zmiany ani wycofać złożonej oferty. </w:t>
      </w:r>
    </w:p>
    <w:p>
      <w:pPr>
        <w:pStyle w:val="Normal"/>
        <w:spacing w:lineRule="auto" w:line="360" w:before="0" w:after="0"/>
        <w:jc w:val="both"/>
        <w:rPr/>
      </w:pPr>
      <w:r>
        <w:rPr/>
      </w:r>
    </w:p>
    <w:tbl>
      <w:tblPr>
        <w:tblStyle w:val="Tabela-Siatka"/>
        <w:tblW w:w="9067" w:type="dxa"/>
        <w:jc w:val="left"/>
        <w:tblInd w:w="-5" w:type="dxa"/>
        <w:tblLayout w:type="fixed"/>
        <w:tblCellMar>
          <w:top w:w="0" w:type="dxa"/>
          <w:left w:w="108" w:type="dxa"/>
          <w:bottom w:w="0" w:type="dxa"/>
          <w:right w:w="108" w:type="dxa"/>
        </w:tblCellMar>
        <w:tblLook w:firstRow="1" w:noVBand="1" w:lastRow="0" w:firstColumn="1" w:lastColumn="0" w:noHBand="0" w:val="04a0"/>
      </w:tblPr>
      <w:tblGrid>
        <w:gridCol w:w="9067"/>
      </w:tblGrid>
      <w:tr>
        <w:trPr/>
        <w:tc>
          <w:tcPr>
            <w:tcW w:w="9067" w:type="dxa"/>
            <w:tcBorders/>
            <w:shd w:color="auto" w:fill="D9D9D9" w:themeFill="background1" w:themeFillShade="d9" w:val="clear"/>
          </w:tcPr>
          <w:p>
            <w:pPr>
              <w:pStyle w:val="Normal"/>
              <w:widowControl w:val="false"/>
              <w:suppressAutoHyphens w:val="true"/>
              <w:spacing w:lineRule="auto" w:line="360" w:before="0" w:after="0"/>
              <w:jc w:val="center"/>
              <w:rPr>
                <w:b/>
                <w:b/>
                <w:bCs/>
              </w:rPr>
            </w:pPr>
            <w:r>
              <w:rPr>
                <w:rFonts w:eastAsia="Calibri" w:cs=""/>
                <w:b/>
                <w:bCs/>
                <w:kern w:val="0"/>
                <w:sz w:val="22"/>
                <w:szCs w:val="22"/>
                <w:lang w:val="pl-PL" w:eastAsia="en-US" w:bidi="ar-SA"/>
              </w:rPr>
              <w:t>16. Termin otwarcia ofert</w:t>
            </w:r>
          </w:p>
          <w:p>
            <w:pPr>
              <w:pStyle w:val="ListParagraph"/>
              <w:widowControl w:val="false"/>
              <w:suppressAutoHyphens w:val="true"/>
              <w:spacing w:lineRule="auto" w:line="360" w:before="0" w:after="0"/>
              <w:ind w:left="0" w:hanging="0"/>
              <w:contextualSpacing/>
              <w:jc w:val="both"/>
              <w:rPr>
                <w:rFonts w:ascii="Calibri" w:hAnsi="Calibri" w:eastAsia="Calibri" w:cs=""/>
                <w:kern w:val="0"/>
                <w:sz w:val="22"/>
                <w:szCs w:val="22"/>
                <w:lang w:val="pl-PL" w:eastAsia="en-US" w:bidi="ar-SA"/>
              </w:rPr>
            </w:pPr>
            <w:r>
              <w:rPr>
                <w:rFonts w:eastAsia="Calibri" w:cs=""/>
                <w:kern w:val="0"/>
                <w:sz w:val="22"/>
                <w:szCs w:val="22"/>
                <w:lang w:val="pl-PL" w:eastAsia="en-US" w:bidi="ar-SA"/>
              </w:rPr>
            </w:r>
          </w:p>
        </w:tc>
      </w:tr>
    </w:tbl>
    <w:p>
      <w:pPr>
        <w:pStyle w:val="ListParagraph"/>
        <w:spacing w:lineRule="auto" w:line="360" w:before="0" w:after="0"/>
        <w:ind w:left="0" w:hanging="0"/>
        <w:contextualSpacing/>
        <w:jc w:val="both"/>
        <w:rPr/>
      </w:pPr>
      <w:r>
        <w:rPr/>
      </w:r>
    </w:p>
    <w:p>
      <w:pPr>
        <w:pStyle w:val="Normal"/>
        <w:spacing w:lineRule="auto" w:line="360" w:before="0" w:after="0"/>
        <w:jc w:val="both"/>
        <w:rPr/>
      </w:pPr>
      <w:r>
        <w:rPr/>
        <w:t>1.</w:t>
      </w:r>
      <w:r>
        <w:rPr>
          <w:color w:val="auto"/>
        </w:rPr>
        <w:t xml:space="preserve">Otwarcie ofert nastąpi w dniu </w:t>
      </w:r>
      <w:r>
        <w:rPr>
          <w:b/>
          <w:bCs/>
          <w:color w:val="auto"/>
        </w:rPr>
        <w:t>07.09.2022r.</w:t>
      </w:r>
      <w:r>
        <w:rPr>
          <w:b/>
          <w:color w:val="auto"/>
        </w:rPr>
        <w:t xml:space="preserve">  o godzinie 09:20</w:t>
      </w:r>
    </w:p>
    <w:p>
      <w:pPr>
        <w:pStyle w:val="Normal"/>
        <w:spacing w:lineRule="auto" w:line="360" w:before="0" w:after="0"/>
        <w:jc w:val="both"/>
        <w:rPr/>
      </w:pPr>
      <w:r>
        <w:rPr/>
        <w:t>2.Otwarcie ofert odbywa się bez udziału Wykonawców.</w:t>
      </w:r>
    </w:p>
    <w:p>
      <w:pPr>
        <w:pStyle w:val="Normal"/>
        <w:spacing w:lineRule="auto" w:line="360" w:before="0" w:after="0"/>
        <w:jc w:val="both"/>
        <w:rPr/>
      </w:pPr>
      <w:r>
        <w:rPr/>
        <w:t xml:space="preserve">3.Zamawiający, najpóźniej przed otwarciem ofert, udostępnia na stronie internetowej prowadzonego postępowania informację o kwocie, jaką zamierza przeznaczyć na sfinansowanie zamówienia. </w:t>
      </w:r>
    </w:p>
    <w:p>
      <w:pPr>
        <w:pStyle w:val="Normal"/>
        <w:spacing w:lineRule="auto" w:line="360" w:before="0" w:after="0"/>
        <w:jc w:val="both"/>
        <w:rPr/>
      </w:pPr>
      <w:r>
        <w:rPr/>
        <w:t xml:space="preserve">4. Otwarcie ofert następuje poprzez użycie mechanizmu do odszyfrowania ofert dostępnego po zalogowaniu w zakładce Deszyfrowanie na miniPortalu i następuje poprzez wskazanie pliku do odszyfrowania. </w:t>
      </w:r>
    </w:p>
    <w:p>
      <w:pPr>
        <w:pStyle w:val="Normal"/>
        <w:spacing w:lineRule="auto" w:line="360" w:before="0" w:after="0"/>
        <w:jc w:val="both"/>
        <w:rPr/>
      </w:pPr>
      <w:r>
        <w:rPr/>
        <w:t>5.Zamawiający niezwłocznie po otwarciu ofert, udostępnia na stronie internetowej prowadzonego postępowania informacje o :</w:t>
      </w:r>
    </w:p>
    <w:p>
      <w:pPr>
        <w:pStyle w:val="Normal"/>
        <w:spacing w:lineRule="auto" w:line="360" w:before="0" w:after="0"/>
        <w:jc w:val="both"/>
        <w:rPr/>
      </w:pPr>
      <w:r>
        <w:rPr/>
        <w:t>- nazwach albo imionach i nazwiskach oraz siedzibach lub miejscach prowadzonej działalności gospodarczej albo miejscach zamieszkania wykonawców, których oferty zostały otwarte;</w:t>
      </w:r>
    </w:p>
    <w:p>
      <w:pPr>
        <w:pStyle w:val="Normal"/>
        <w:spacing w:lineRule="auto" w:line="360" w:before="0" w:after="0"/>
        <w:jc w:val="both"/>
        <w:rPr/>
      </w:pPr>
      <w:r>
        <w:rPr/>
        <w:t>- cenach lub kosztach zawartych w ofertach.</w:t>
      </w:r>
    </w:p>
    <w:p>
      <w:pPr>
        <w:pStyle w:val="Normal"/>
        <w:spacing w:lineRule="auto" w:line="360" w:before="0" w:after="0"/>
        <w:jc w:val="both"/>
        <w:rPr/>
      </w:pPr>
      <w:r>
        <w:rPr/>
        <w:t>6. W przypadku wystąpienia awarii systemu teleinformatycznego, która spowoduje brak możliwości otwarcia ofert w terminie określonym przez Zamawiającego, otwarcie ofert nastąpi niezwłocznie po usunięciu awarii.</w:t>
      </w:r>
    </w:p>
    <w:p>
      <w:pPr>
        <w:pStyle w:val="Normal"/>
        <w:spacing w:lineRule="auto" w:line="360" w:before="0" w:after="0"/>
        <w:jc w:val="both"/>
        <w:rPr>
          <w:rFonts w:ascii="Calibri" w:hAnsi="Calibri" w:cs="Calibri"/>
        </w:rPr>
      </w:pPr>
      <w:r>
        <w:rPr/>
        <w:t>7. Zamawiający poinformuje o zmianie terminu otwarcia ofert na stronie internetowej prowadzonego postępowania.</w:t>
      </w:r>
    </w:p>
    <w:p>
      <w:pPr>
        <w:pStyle w:val="Normal"/>
        <w:spacing w:lineRule="auto" w:line="360" w:before="0" w:after="0"/>
        <w:jc w:val="both"/>
        <w:rPr>
          <w:rFonts w:ascii="Calibri" w:hAnsi="Calibri" w:cs="Calibri"/>
        </w:rPr>
      </w:pPr>
      <w:r>
        <w:rPr>
          <w:rFonts w:cs="Calibri"/>
        </w:rPr>
      </w:r>
    </w:p>
    <w:p>
      <w:pPr>
        <w:pStyle w:val="Normal"/>
        <w:spacing w:lineRule="auto" w:line="360" w:before="0" w:after="0"/>
        <w:jc w:val="both"/>
        <w:rPr>
          <w:rFonts w:ascii="Calibri" w:hAnsi="Calibri" w:cs="Calibri"/>
        </w:rPr>
      </w:pPr>
      <w:r>
        <w:rPr>
          <w:rFonts w:cs="Calibri"/>
        </w:rPr>
      </w:r>
    </w:p>
    <w:p>
      <w:pPr>
        <w:pStyle w:val="Normal"/>
        <w:spacing w:lineRule="auto" w:line="360" w:before="0" w:after="0"/>
        <w:jc w:val="both"/>
        <w:rPr>
          <w:rFonts w:ascii="Calibri" w:hAnsi="Calibri" w:cs="Calibri"/>
        </w:rPr>
      </w:pPr>
      <w:r>
        <w:rPr>
          <w:rFonts w:cs="Calibri"/>
        </w:rPr>
      </w:r>
    </w:p>
    <w:tbl>
      <w:tblPr>
        <w:tblStyle w:val="Tabela-Siatka"/>
        <w:tblW w:w="90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062"/>
      </w:tblGrid>
      <w:tr>
        <w:trPr/>
        <w:tc>
          <w:tcPr>
            <w:tcW w:w="9062" w:type="dxa"/>
            <w:tcBorders/>
            <w:shd w:color="auto" w:fill="D9D9D9" w:themeFill="background1" w:themeFillShade="d9" w:val="clear"/>
          </w:tcPr>
          <w:p>
            <w:pPr>
              <w:pStyle w:val="ListParagraph"/>
              <w:widowControl w:val="false"/>
              <w:suppressAutoHyphens w:val="true"/>
              <w:spacing w:lineRule="auto" w:line="360" w:before="0" w:after="0"/>
              <w:ind w:left="0" w:hanging="0"/>
              <w:contextualSpacing/>
              <w:jc w:val="center"/>
              <w:rPr>
                <w:b/>
                <w:b/>
              </w:rPr>
            </w:pPr>
            <w:r>
              <w:rPr>
                <w:rFonts w:eastAsia="Calibri" w:cs=""/>
                <w:b/>
                <w:kern w:val="0"/>
                <w:sz w:val="22"/>
                <w:szCs w:val="22"/>
                <w:lang w:val="pl-PL" w:eastAsia="en-US" w:bidi="ar-SA"/>
              </w:rPr>
              <w:t>17. Sposób obliczenia ceny</w:t>
            </w:r>
          </w:p>
          <w:p>
            <w:pPr>
              <w:pStyle w:val="Normal"/>
              <w:widowControl w:val="false"/>
              <w:suppressAutoHyphens w:val="true"/>
              <w:spacing w:lineRule="auto" w:line="360" w:before="0" w:after="0"/>
              <w:jc w:val="both"/>
              <w:rPr>
                <w:rFonts w:ascii="Calibri" w:hAnsi="Calibri" w:eastAsia="Calibri" w:cs=""/>
                <w:kern w:val="0"/>
                <w:sz w:val="22"/>
                <w:szCs w:val="22"/>
                <w:lang w:val="pl-PL" w:eastAsia="en-US" w:bidi="ar-SA"/>
              </w:rPr>
            </w:pPr>
            <w:r>
              <w:rPr>
                <w:rFonts w:eastAsia="Calibri" w:cs=""/>
                <w:kern w:val="0"/>
                <w:sz w:val="22"/>
                <w:szCs w:val="22"/>
                <w:lang w:val="pl-PL" w:eastAsia="en-US" w:bidi="ar-SA"/>
              </w:rPr>
            </w:r>
          </w:p>
        </w:tc>
      </w:tr>
    </w:tbl>
    <w:p>
      <w:pPr>
        <w:pStyle w:val="Normal"/>
        <w:spacing w:lineRule="auto" w:line="360" w:before="0" w:after="0"/>
        <w:jc w:val="both"/>
        <w:rPr>
          <w:rFonts w:cs="Calibri" w:cstheme="minorHAnsi"/>
        </w:rPr>
      </w:pPr>
      <w:r>
        <w:rPr>
          <w:rFonts w:cs="Calibri" w:cstheme="minorHAnsi"/>
        </w:rPr>
      </w:r>
    </w:p>
    <w:p>
      <w:pPr>
        <w:pStyle w:val="Normal"/>
        <w:spacing w:lineRule="auto" w:line="360" w:before="0" w:after="0"/>
        <w:jc w:val="both"/>
        <w:rPr>
          <w:rFonts w:cs="Calibri" w:cstheme="minorHAnsi"/>
        </w:rPr>
      </w:pPr>
      <w:r>
        <w:rPr>
          <w:rFonts w:cs="Calibri" w:cstheme="minorHAnsi"/>
        </w:rPr>
        <w:t>1. Przed obliczeniem ceny oferty Wykonawca powinien uzyskać informacje niezbędne do sporządzenia oferty i mające wpływ na wartość zamówienia oraz dokładnie i szczegółowo zapoznać się ze Specyfikacją Warunków Zamówienia, w tym ze szczegółowym opisem przedmiotu zamówienia.</w:t>
      </w:r>
    </w:p>
    <w:p>
      <w:pPr>
        <w:pStyle w:val="Normal"/>
        <w:spacing w:lineRule="auto" w:line="360" w:before="0" w:after="0"/>
        <w:jc w:val="both"/>
        <w:rPr>
          <w:rFonts w:cs="Calibri" w:cstheme="minorHAnsi"/>
        </w:rPr>
      </w:pPr>
      <w:r>
        <w:rPr>
          <w:rFonts w:cs="Calibri" w:cstheme="minorHAnsi"/>
        </w:rPr>
        <w:t xml:space="preserve">2. Wykonawca poda cenę oferty w Formularzu ofertowym (załącznik nr 1 do SWZ), jako cenę brutto z wyodrębnieniem wartości podatku VAT. </w:t>
      </w:r>
    </w:p>
    <w:p>
      <w:pPr>
        <w:pStyle w:val="Normal"/>
        <w:spacing w:lineRule="auto" w:line="360" w:before="0" w:after="0"/>
        <w:jc w:val="both"/>
        <w:rPr>
          <w:rFonts w:cs="Calibri" w:cstheme="minorHAnsi"/>
        </w:rPr>
      </w:pPr>
      <w:r>
        <w:rPr>
          <w:rFonts w:cs="Calibri" w:cstheme="minorHAnsi"/>
        </w:rPr>
        <w:t>3. Cena oferty stanowi wynagrodzenie ryczałtowe. Możliwość zmiany ceny zawiera projekt umowy.</w:t>
      </w:r>
    </w:p>
    <w:p>
      <w:pPr>
        <w:pStyle w:val="Normal"/>
        <w:spacing w:lineRule="auto" w:line="360" w:before="0" w:after="0"/>
        <w:jc w:val="both"/>
        <w:rPr>
          <w:bCs/>
        </w:rPr>
      </w:pPr>
      <w:r>
        <w:rPr>
          <w:rFonts w:cs="Calibri" w:cstheme="minorHAnsi"/>
        </w:rPr>
        <w:t xml:space="preserve">4. </w:t>
      </w:r>
      <w:r>
        <w:rPr>
          <w:rFonts w:cs="Calibri" w:cstheme="minorHAnsi"/>
          <w:bCs/>
        </w:rPr>
        <w:t>Przy dokonywaniu wyceny przedmiotu zamówienia należy uwzględnić wszystkie zapisy treści Specyfikacji Warunków Zamówienia</w:t>
      </w:r>
      <w:r>
        <w:rPr>
          <w:bCs/>
        </w:rPr>
        <w:t xml:space="preserve"> oraz treści opisu przedmiotu zamówienia.</w:t>
      </w:r>
    </w:p>
    <w:p>
      <w:pPr>
        <w:pStyle w:val="Normal"/>
        <w:spacing w:lineRule="auto" w:line="360" w:before="0" w:after="0"/>
        <w:jc w:val="both"/>
        <w:rPr>
          <w:bCs/>
        </w:rPr>
      </w:pPr>
      <w:r>
        <w:rPr>
          <w:bCs/>
        </w:rPr>
        <w:t xml:space="preserve">5.. Jeżeli Wykonawca popełni błąd rachunkowy Zamawiający poprawi oczywistą omyłkę rachunkową przy założeniu, że cena jednostkowa netto nie ulega zmianie. </w:t>
      </w:r>
    </w:p>
    <w:p>
      <w:pPr>
        <w:pStyle w:val="Normal"/>
        <w:spacing w:lineRule="auto" w:line="360" w:before="0" w:after="0"/>
        <w:jc w:val="both"/>
        <w:rPr/>
      </w:pPr>
      <w:r>
        <w:rPr/>
        <w:t xml:space="preserve">6. Cena musi być wyrażona w złotych polskich (PLN), z dokładnością nie większą niż dwa miejsca po przecinku. </w:t>
      </w:r>
    </w:p>
    <w:p>
      <w:pPr>
        <w:pStyle w:val="Normal"/>
        <w:spacing w:lineRule="auto" w:line="360" w:before="0" w:after="0"/>
        <w:jc w:val="both"/>
        <w:rPr/>
      </w:pPr>
      <w:r>
        <w:rPr/>
        <w:t xml:space="preserve">7. </w:t>
      </w:r>
      <w:r>
        <w:rPr>
          <w:color w:val="auto"/>
        </w:rPr>
        <w:t xml:space="preserve">Wykonawca zobowiązany jest zastosować stawkę podatku od towarów i usług (VAT) właściwą dla przedmiotu zamówienia, obowiązującą według stanu prawnego na dzień składania ofert. </w:t>
      </w:r>
    </w:p>
    <w:p>
      <w:pPr>
        <w:pStyle w:val="Normal"/>
        <w:spacing w:lineRule="auto" w:line="360" w:before="0" w:after="0"/>
        <w:jc w:val="both"/>
        <w:rPr/>
      </w:pPr>
      <w:r>
        <w:rPr/>
        <w:t xml:space="preserve">8. Rozliczenia między Zamawiającym, a Wykonawcą będą prowadzone w złotych polskich (PLN). Zamawiający nie przewiduje rozliczeń w walutach obcych. </w:t>
      </w:r>
    </w:p>
    <w:p>
      <w:pPr>
        <w:pStyle w:val="Normal"/>
        <w:spacing w:lineRule="auto" w:line="360" w:before="0" w:after="0"/>
        <w:jc w:val="both"/>
        <w:rPr/>
      </w:pPr>
      <w:r>
        <w:rPr/>
        <w:t xml:space="preserve">9. Jeżeli zostanie złożona oferta, której wybór prowadziłby do powstania u Zamawiającego obowiązku podatkowego zgodnie z ustawą z dnia 11 marca 2004 r. o podatku od towarów i usług (t.j. Dz. U. z 2021 r. poz. 685 z późn. zm.), dla celów zastosowania kryterium ceny Zamawiający dolicza do przedstawionej w tej ceny kwotę podatku od towarów i usług, którą miałby obowiązek rozliczyć. </w:t>
      </w:r>
    </w:p>
    <w:p>
      <w:pPr>
        <w:pStyle w:val="Normal"/>
        <w:spacing w:lineRule="auto" w:line="360" w:before="0" w:after="0"/>
        <w:jc w:val="both"/>
        <w:rPr/>
      </w:pPr>
      <w:r>
        <w:rPr/>
        <w:t>10. W ofercie, o której mowa w ust. 9, Wykonawca ma obowiązek:</w:t>
      </w:r>
    </w:p>
    <w:p>
      <w:pPr>
        <w:pStyle w:val="Normal"/>
        <w:spacing w:lineRule="auto" w:line="360" w:before="0" w:after="0"/>
        <w:jc w:val="both"/>
        <w:rPr/>
      </w:pPr>
      <w:r>
        <w:rPr/>
        <w:t>1) poinformowania Zamawiającego, że wybór jego oferty będzie prowadził do powstania                                 u zamawiającego obowiązku podatkowego;</w:t>
      </w:r>
    </w:p>
    <w:p>
      <w:pPr>
        <w:pStyle w:val="Normal"/>
        <w:spacing w:lineRule="auto" w:line="360" w:before="0" w:after="0"/>
        <w:jc w:val="both"/>
        <w:rPr/>
      </w:pPr>
      <w:r>
        <w:rPr/>
        <w:t>2) wskazania nazwy (rodzaju) towaru lub usługi, których dostawa lub świadczenie będą prowadziły do powstania obowiązku podatkowego;</w:t>
      </w:r>
    </w:p>
    <w:p>
      <w:pPr>
        <w:pStyle w:val="Normal"/>
        <w:spacing w:lineRule="auto" w:line="360" w:before="0" w:after="0"/>
        <w:jc w:val="both"/>
        <w:rPr/>
      </w:pPr>
      <w:r>
        <w:rPr/>
        <w:t>3) wskazania wartości towaru lub usługi objętego obowiązkiem podatkowym zamawiającego, bez kwoty podatku;</w:t>
      </w:r>
    </w:p>
    <w:p>
      <w:pPr>
        <w:pStyle w:val="Normal"/>
        <w:spacing w:lineRule="auto" w:line="360" w:before="0" w:after="0"/>
        <w:jc w:val="both"/>
        <w:rPr/>
      </w:pPr>
      <w:r>
        <w:rPr/>
        <w:t>4) wskazania stawki podatku od towarów usług, która zgodnie z wiedzą wykonawcy, będzie miała zastosowanie.</w:t>
      </w:r>
    </w:p>
    <w:p>
      <w:pPr>
        <w:pStyle w:val="Normal"/>
        <w:spacing w:lineRule="auto" w:line="360" w:before="0" w:after="0"/>
        <w:jc w:val="both"/>
        <w:rPr>
          <w:rFonts w:cs="Calibri" w:cstheme="minorHAnsi"/>
          <w:color w:val="000000"/>
        </w:rPr>
      </w:pPr>
      <w:r>
        <w:rPr>
          <w:rFonts w:cs="Calibri" w:cstheme="minorHAnsi"/>
          <w:color w:val="000000"/>
        </w:rPr>
        <w:t>Informację w powyższym zakresie wykonawca składa w formularzu ofertowym (w punkcie „Informacje dodatkowe”). Brak złożenia wyżej wymienionej</w:t>
      </w:r>
      <w:r>
        <w:rPr>
          <w:rFonts w:cs="Calibri"/>
          <w:color w:val="000000"/>
        </w:rPr>
        <w:t xml:space="preserve"> informacji będzie postrzegany jako brak powstania obowiązku podatkowego u zamawiającego.</w:t>
      </w:r>
    </w:p>
    <w:p>
      <w:pPr>
        <w:pStyle w:val="Normal"/>
        <w:spacing w:lineRule="auto" w:line="360" w:before="0" w:after="0"/>
        <w:jc w:val="both"/>
        <w:rPr>
          <w:rFonts w:cs="Calibri" w:cstheme="minorHAnsi"/>
        </w:rPr>
      </w:pPr>
      <w:r>
        <w:rPr>
          <w:rFonts w:cs="Calibri" w:cstheme="minorHAnsi"/>
        </w:rPr>
        <w:t>11. Zamawiający wymaga, aby przedmiot umowy został zrealizowany i kalkulowany na podstawie wszystkich wyjaśnień, zmian SWZ oraz dokumentów stanowiących opis przedmiotu zamówienia.</w:t>
      </w:r>
    </w:p>
    <w:p>
      <w:pPr>
        <w:pStyle w:val="Normal"/>
        <w:spacing w:lineRule="auto" w:line="360" w:before="0" w:after="0"/>
        <w:jc w:val="both"/>
        <w:rPr/>
      </w:pPr>
      <w:r>
        <w:rPr/>
      </w:r>
    </w:p>
    <w:tbl>
      <w:tblPr>
        <w:tblStyle w:val="Tabela-Siatka"/>
        <w:tblW w:w="90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062"/>
      </w:tblGrid>
      <w:tr>
        <w:trPr/>
        <w:tc>
          <w:tcPr>
            <w:tcW w:w="9062" w:type="dxa"/>
            <w:tcBorders/>
            <w:shd w:color="auto" w:fill="D9D9D9" w:themeFill="background1" w:themeFillShade="d9" w:val="clear"/>
          </w:tcPr>
          <w:p>
            <w:pPr>
              <w:pStyle w:val="ListParagraph"/>
              <w:widowControl w:val="false"/>
              <w:suppressAutoHyphens w:val="true"/>
              <w:spacing w:lineRule="auto" w:line="360" w:before="0" w:after="0"/>
              <w:ind w:left="0" w:hanging="0"/>
              <w:contextualSpacing/>
              <w:jc w:val="center"/>
              <w:rPr>
                <w:b/>
                <w:b/>
              </w:rPr>
            </w:pPr>
            <w:r>
              <w:rPr>
                <w:rFonts w:eastAsia="Calibri" w:cs=""/>
                <w:b/>
                <w:kern w:val="0"/>
                <w:sz w:val="22"/>
                <w:szCs w:val="22"/>
                <w:lang w:val="pl-PL" w:eastAsia="en-US" w:bidi="ar-SA"/>
              </w:rPr>
              <w:t>18. Opis kryteriów oceny ofert wraz z podaniem wag tych kryteriów i sposobu oceny ofert</w:t>
            </w:r>
          </w:p>
          <w:p>
            <w:pPr>
              <w:pStyle w:val="Normal"/>
              <w:widowControl w:val="false"/>
              <w:suppressAutoHyphens w:val="true"/>
              <w:spacing w:lineRule="auto" w:line="360" w:before="0" w:after="0"/>
              <w:jc w:val="both"/>
              <w:rPr>
                <w:rFonts w:ascii="Calibri" w:hAnsi="Calibri" w:eastAsia="Calibri" w:cs=""/>
                <w:kern w:val="0"/>
                <w:sz w:val="22"/>
                <w:szCs w:val="22"/>
                <w:lang w:val="pl-PL" w:eastAsia="en-US" w:bidi="ar-SA"/>
              </w:rPr>
            </w:pPr>
            <w:r>
              <w:rPr>
                <w:rFonts w:eastAsia="Calibri" w:cs=""/>
                <w:kern w:val="0"/>
                <w:sz w:val="22"/>
                <w:szCs w:val="22"/>
                <w:lang w:val="pl-PL" w:eastAsia="en-US" w:bidi="ar-SA"/>
              </w:rPr>
            </w:r>
          </w:p>
        </w:tc>
      </w:tr>
    </w:tbl>
    <w:p>
      <w:pPr>
        <w:pStyle w:val="Normal"/>
        <w:spacing w:lineRule="auto" w:line="360" w:before="0" w:after="0"/>
        <w:jc w:val="both"/>
        <w:rPr/>
      </w:pPr>
      <w:r>
        <w:rPr/>
      </w:r>
    </w:p>
    <w:p>
      <w:pPr>
        <w:pStyle w:val="Normal"/>
        <w:spacing w:lineRule="auto" w:line="360" w:before="0" w:after="0"/>
        <w:jc w:val="both"/>
        <w:rPr>
          <w:rStyle w:val="Markedcontent"/>
          <w:rFonts w:cs="Calibri" w:cstheme="minorHAnsi"/>
        </w:rPr>
      </w:pPr>
      <w:r>
        <w:rPr/>
        <w:t xml:space="preserve">1. </w:t>
      </w:r>
      <w:r>
        <w:rPr>
          <w:rStyle w:val="Markedcontent"/>
          <w:rFonts w:cs="Calibri" w:cstheme="minorHAnsi"/>
        </w:rPr>
        <w:t>Przy wyborze najkorzystniejszej oferty zamawiający będzie kierował się następującymi</w:t>
      </w:r>
      <w:r>
        <w:rPr>
          <w:rFonts w:cs="Calibri" w:cstheme="minorHAnsi"/>
        </w:rPr>
        <w:br/>
      </w:r>
      <w:r>
        <w:rPr>
          <w:rStyle w:val="Markedcontent"/>
          <w:rFonts w:cs="Calibri" w:cstheme="minorHAnsi"/>
        </w:rPr>
        <w:t>kryteriami i odpowiadającymi im znaczeniami oraz w następujący sposób będzie oceniał</w:t>
      </w:r>
      <w:r>
        <w:rPr>
          <w:rFonts w:cs="Calibri" w:cstheme="minorHAnsi"/>
        </w:rPr>
        <w:br/>
      </w:r>
      <w:r>
        <w:rPr>
          <w:rStyle w:val="Markedcontent"/>
          <w:rFonts w:cs="Calibri" w:cstheme="minorHAnsi"/>
        </w:rPr>
        <w:t>spełnienie kryteriów:</w:t>
      </w:r>
    </w:p>
    <w:p>
      <w:pPr>
        <w:pStyle w:val="Normal"/>
        <w:spacing w:lineRule="auto" w:line="360" w:before="0" w:after="0"/>
        <w:jc w:val="both"/>
        <w:rPr>
          <w:rStyle w:val="Markedcontent"/>
          <w:rFonts w:cs="Calibri" w:cstheme="minorHAnsi"/>
        </w:rPr>
      </w:pPr>
      <w:r>
        <w:rPr>
          <w:rFonts w:cs="Calibri" w:cstheme="minorHAnsi"/>
        </w:rPr>
      </w:r>
    </w:p>
    <w:tbl>
      <w:tblPr>
        <w:tblStyle w:val="Tabela-Siatka"/>
        <w:tblW w:w="90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129"/>
        <w:gridCol w:w="4395"/>
        <w:gridCol w:w="3538"/>
      </w:tblGrid>
      <w:tr>
        <w:trPr/>
        <w:tc>
          <w:tcPr>
            <w:tcW w:w="1129" w:type="dxa"/>
            <w:tcBorders/>
          </w:tcPr>
          <w:p>
            <w:pPr>
              <w:pStyle w:val="Normal"/>
              <w:widowControl w:val="false"/>
              <w:suppressAutoHyphens w:val="true"/>
              <w:spacing w:lineRule="auto" w:line="360" w:before="0" w:after="0"/>
              <w:jc w:val="both"/>
              <w:rPr>
                <w:rFonts w:cs="Calibri" w:cstheme="minorHAnsi"/>
                <w:b/>
                <w:b/>
                <w:bCs/>
              </w:rPr>
            </w:pPr>
            <w:r>
              <w:rPr>
                <w:rFonts w:eastAsia="Calibri" w:cs="Calibri" w:cstheme="minorHAnsi"/>
                <w:b/>
                <w:bCs/>
                <w:kern w:val="0"/>
                <w:sz w:val="22"/>
                <w:szCs w:val="22"/>
                <w:lang w:val="pl-PL" w:eastAsia="en-US" w:bidi="ar-SA"/>
              </w:rPr>
              <w:t>Lp.</w:t>
            </w:r>
          </w:p>
        </w:tc>
        <w:tc>
          <w:tcPr>
            <w:tcW w:w="4395" w:type="dxa"/>
            <w:tcBorders/>
          </w:tcPr>
          <w:p>
            <w:pPr>
              <w:pStyle w:val="Normal"/>
              <w:widowControl w:val="false"/>
              <w:suppressAutoHyphens w:val="true"/>
              <w:spacing w:lineRule="auto" w:line="360" w:before="0" w:after="0"/>
              <w:jc w:val="both"/>
              <w:rPr>
                <w:rFonts w:cs="Calibri" w:cstheme="minorHAnsi"/>
                <w:b/>
                <w:b/>
                <w:bCs/>
              </w:rPr>
            </w:pPr>
            <w:r>
              <w:rPr>
                <w:rStyle w:val="Markedcontent"/>
                <w:rFonts w:eastAsia="Calibri" w:cs="Calibri" w:cstheme="minorHAnsi"/>
                <w:b/>
                <w:bCs/>
                <w:kern w:val="0"/>
                <w:sz w:val="22"/>
                <w:szCs w:val="22"/>
                <w:lang w:val="pl-PL" w:eastAsia="en-US" w:bidi="ar-SA"/>
              </w:rPr>
              <w:t>Opis kryterium oceny</w:t>
            </w:r>
          </w:p>
        </w:tc>
        <w:tc>
          <w:tcPr>
            <w:tcW w:w="3538" w:type="dxa"/>
            <w:tcBorders/>
          </w:tcPr>
          <w:p>
            <w:pPr>
              <w:pStyle w:val="Normal"/>
              <w:widowControl w:val="false"/>
              <w:suppressAutoHyphens w:val="true"/>
              <w:spacing w:lineRule="auto" w:line="360" w:before="0" w:after="0"/>
              <w:jc w:val="both"/>
              <w:rPr>
                <w:rFonts w:cs="Calibri" w:cstheme="minorHAnsi"/>
                <w:b/>
                <w:b/>
                <w:bCs/>
              </w:rPr>
            </w:pPr>
            <w:r>
              <w:rPr>
                <w:rStyle w:val="Markedcontent"/>
                <w:rFonts w:eastAsia="Calibri" w:cs="Calibri" w:cstheme="minorHAnsi"/>
                <w:b/>
                <w:bCs/>
                <w:kern w:val="0"/>
                <w:sz w:val="22"/>
                <w:szCs w:val="22"/>
                <w:lang w:val="pl-PL" w:eastAsia="en-US" w:bidi="ar-SA"/>
              </w:rPr>
              <w:t>Znaczenie (%)</w:t>
            </w:r>
          </w:p>
        </w:tc>
      </w:tr>
      <w:tr>
        <w:trPr/>
        <w:tc>
          <w:tcPr>
            <w:tcW w:w="1129" w:type="dxa"/>
            <w:tcBorders/>
          </w:tcPr>
          <w:p>
            <w:pPr>
              <w:pStyle w:val="Normal"/>
              <w:widowControl w:val="false"/>
              <w:suppressAutoHyphens w:val="true"/>
              <w:spacing w:lineRule="auto" w:line="360" w:before="0" w:after="0"/>
              <w:jc w:val="both"/>
              <w:rPr>
                <w:rFonts w:cs="Calibri" w:cstheme="minorHAnsi"/>
              </w:rPr>
            </w:pPr>
            <w:r>
              <w:rPr>
                <w:rStyle w:val="Markedcontent"/>
                <w:rFonts w:eastAsia="Calibri" w:cs="Calibri" w:cstheme="minorHAnsi"/>
                <w:kern w:val="0"/>
                <w:sz w:val="22"/>
                <w:szCs w:val="22"/>
                <w:lang w:val="pl-PL" w:eastAsia="en-US" w:bidi="ar-SA"/>
              </w:rPr>
              <w:t xml:space="preserve">1. </w:t>
            </w:r>
          </w:p>
        </w:tc>
        <w:tc>
          <w:tcPr>
            <w:tcW w:w="4395" w:type="dxa"/>
            <w:tcBorders/>
          </w:tcPr>
          <w:p>
            <w:pPr>
              <w:pStyle w:val="Normal"/>
              <w:widowControl w:val="false"/>
              <w:suppressAutoHyphens w:val="true"/>
              <w:spacing w:lineRule="auto" w:line="360" w:before="0" w:after="0"/>
              <w:jc w:val="both"/>
              <w:rPr>
                <w:rFonts w:cs="Calibri" w:cstheme="minorHAnsi"/>
              </w:rPr>
            </w:pPr>
            <w:r>
              <w:rPr>
                <w:rStyle w:val="Markedcontent"/>
                <w:rFonts w:eastAsia="Calibri" w:cs="Calibri" w:cstheme="minorHAnsi"/>
                <w:kern w:val="0"/>
                <w:sz w:val="22"/>
                <w:szCs w:val="22"/>
                <w:lang w:val="pl-PL" w:eastAsia="en-US" w:bidi="ar-SA"/>
              </w:rPr>
              <w:t>Cena (koszt)</w:t>
            </w:r>
          </w:p>
        </w:tc>
        <w:tc>
          <w:tcPr>
            <w:tcW w:w="3538" w:type="dxa"/>
            <w:tcBorders/>
          </w:tcPr>
          <w:p>
            <w:pPr>
              <w:pStyle w:val="Normal"/>
              <w:widowControl w:val="false"/>
              <w:suppressAutoHyphens w:val="true"/>
              <w:spacing w:lineRule="auto" w:line="360" w:before="0" w:after="0"/>
              <w:jc w:val="both"/>
              <w:rPr>
                <w:rFonts w:cs="Calibri" w:cstheme="minorHAnsi"/>
              </w:rPr>
            </w:pPr>
            <w:r>
              <w:rPr>
                <w:rStyle w:val="Markedcontent"/>
                <w:rFonts w:eastAsia="Calibri" w:cs="Calibri" w:cstheme="minorHAnsi"/>
                <w:kern w:val="0"/>
                <w:sz w:val="22"/>
                <w:szCs w:val="22"/>
                <w:lang w:val="pl-PL" w:eastAsia="en-US" w:bidi="ar-SA"/>
              </w:rPr>
              <w:t>100%</w:t>
            </w:r>
          </w:p>
        </w:tc>
      </w:tr>
    </w:tbl>
    <w:p>
      <w:pPr>
        <w:pStyle w:val="Normal"/>
        <w:spacing w:lineRule="auto" w:line="360" w:before="0" w:after="0"/>
        <w:jc w:val="both"/>
        <w:rPr/>
      </w:pPr>
      <w:r>
        <w:rPr/>
      </w:r>
    </w:p>
    <w:p>
      <w:pPr>
        <w:pStyle w:val="Normal"/>
        <w:spacing w:lineRule="auto" w:line="360" w:before="0" w:after="0"/>
        <w:jc w:val="both"/>
        <w:rPr/>
      </w:pPr>
      <w:r>
        <w:rPr>
          <w:rStyle w:val="Markedcontent"/>
        </w:rPr>
        <w:t>Oferty będą oceniane przez komisję  metodą punktową w skali 100-punktowej.</w:t>
      </w:r>
    </w:p>
    <w:p>
      <w:pPr>
        <w:pStyle w:val="Normal"/>
        <w:spacing w:lineRule="auto" w:line="360" w:before="0" w:after="0"/>
        <w:jc w:val="both"/>
        <w:rPr>
          <w:rFonts w:cs="Calibri" w:cstheme="minorHAnsi"/>
        </w:rPr>
      </w:pPr>
      <w:r>
        <w:rPr>
          <w:rFonts w:cs="Calibri" w:cstheme="minorHAnsi"/>
        </w:rPr>
      </w:r>
    </w:p>
    <w:tbl>
      <w:tblPr>
        <w:tblStyle w:val="Tabela-Siatka"/>
        <w:tblW w:w="90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062"/>
      </w:tblGrid>
      <w:tr>
        <w:trPr/>
        <w:tc>
          <w:tcPr>
            <w:tcW w:w="9062" w:type="dxa"/>
            <w:tcBorders/>
            <w:shd w:color="auto" w:fill="D9D9D9" w:themeFill="background1" w:themeFillShade="d9" w:val="clear"/>
          </w:tcPr>
          <w:p>
            <w:pPr>
              <w:pStyle w:val="ListParagraph"/>
              <w:widowControl w:val="false"/>
              <w:suppressAutoHyphens w:val="true"/>
              <w:spacing w:lineRule="auto" w:line="360" w:before="0" w:after="0"/>
              <w:ind w:left="0" w:hanging="0"/>
              <w:contextualSpacing/>
              <w:jc w:val="center"/>
              <w:rPr>
                <w:b/>
                <w:b/>
              </w:rPr>
            </w:pPr>
            <w:r>
              <w:rPr>
                <w:rFonts w:eastAsia="Calibri" w:cs=""/>
                <w:b/>
                <w:kern w:val="0"/>
                <w:sz w:val="22"/>
                <w:szCs w:val="22"/>
                <w:lang w:val="pl-PL" w:eastAsia="en-US" w:bidi="ar-SA"/>
              </w:rPr>
              <w:t>19. Informacje o formalnościach, jakie muszą zostać dopełnione po wyborze oferty w celu zawarcia umowy w sprawie zamówienia publicznego</w:t>
            </w:r>
          </w:p>
          <w:p>
            <w:pPr>
              <w:pStyle w:val="Normal"/>
              <w:widowControl w:val="false"/>
              <w:suppressAutoHyphens w:val="true"/>
              <w:spacing w:lineRule="auto" w:line="360" w:before="0" w:after="0"/>
              <w:jc w:val="both"/>
              <w:rPr>
                <w:rFonts w:ascii="Calibri" w:hAnsi="Calibri" w:eastAsia="Calibri" w:cs=""/>
                <w:kern w:val="0"/>
                <w:sz w:val="22"/>
                <w:szCs w:val="22"/>
                <w:lang w:val="pl-PL" w:eastAsia="en-US" w:bidi="ar-SA"/>
              </w:rPr>
            </w:pPr>
            <w:r>
              <w:rPr>
                <w:rFonts w:eastAsia="Calibri" w:cs=""/>
                <w:kern w:val="0"/>
                <w:sz w:val="22"/>
                <w:szCs w:val="22"/>
                <w:lang w:val="pl-PL" w:eastAsia="en-US" w:bidi="ar-SA"/>
              </w:rPr>
            </w:r>
          </w:p>
        </w:tc>
      </w:tr>
    </w:tbl>
    <w:p>
      <w:pPr>
        <w:pStyle w:val="Normal"/>
        <w:spacing w:lineRule="auto" w:line="360" w:before="0" w:after="0"/>
        <w:jc w:val="both"/>
        <w:rPr/>
      </w:pPr>
      <w:r>
        <w:rPr/>
      </w:r>
    </w:p>
    <w:p>
      <w:pPr>
        <w:pStyle w:val="Normal"/>
        <w:spacing w:lineRule="auto" w:line="360" w:before="0" w:after="0"/>
        <w:jc w:val="both"/>
        <w:rPr/>
      </w:pPr>
      <w:r>
        <w:rPr/>
        <w:t xml:space="preserve">1. Zamawiający zawiera umowę w sprawie zamówienia publicznego, z uwzględnieniem art. 577 ustawy Pzp, w terminie nie krótszym niż 5 dni od dnia przesłania zawiadomienia o wyborze najkorzystniejszej oferty, jeżeli zawiadomienie to zostało przesłane przy użyciu środków komunikacji elektronicznej, albo 10 dni, jeżeli zostało przesłane w inny sposób. </w:t>
      </w:r>
    </w:p>
    <w:p>
      <w:pPr>
        <w:pStyle w:val="Normal"/>
        <w:spacing w:lineRule="auto" w:line="360" w:before="0" w:after="0"/>
        <w:jc w:val="both"/>
        <w:rPr/>
      </w:pPr>
      <w:r>
        <w:rPr/>
        <w:t xml:space="preserve">2. Zamawiający może zawrzeć umowę w sprawie zamówienia publicznego przed upływem terminu,                 o którym mowa w ust. 1, jeżeli w postępowaniu o udzielenie zamówienia złożono tylko jedną ofertę. </w:t>
      </w:r>
    </w:p>
    <w:p>
      <w:pPr>
        <w:pStyle w:val="Normal"/>
        <w:spacing w:lineRule="auto" w:line="360" w:before="0" w:after="0"/>
        <w:jc w:val="both"/>
        <w:rPr/>
      </w:pPr>
      <w:r>
        <w:rPr/>
        <w:t xml:space="preserve">3. Wykonawca, którego oferta została wybrana jako najkorzystniejsza, zostanie poinformowany przez Zamawiającego o miejscu i terminie podpisania umowy. </w:t>
      </w:r>
    </w:p>
    <w:p>
      <w:pPr>
        <w:pStyle w:val="Normal"/>
        <w:spacing w:lineRule="auto" w:line="360" w:before="0" w:after="0"/>
        <w:jc w:val="both"/>
        <w:rPr/>
      </w:pPr>
      <w:r>
        <w:rPr/>
        <w:t xml:space="preserve">4. Wykonawca, o którym mowa w ust 1, ma obowiązek zawrzeć umowę w sprawie zamówienia na warunkach określonych w projektowanych postanowieniach umowy. Wzór umowy stanowi </w:t>
      </w:r>
      <w:r>
        <w:rPr>
          <w:rFonts w:eastAsia="Calibri" w:cs="" w:cstheme="minorBidi" w:eastAsiaTheme="minorHAnsi"/>
          <w:b/>
          <w:bCs/>
          <w:color w:val="000000"/>
          <w:shd w:fill="auto" w:val="clear"/>
        </w:rPr>
        <w:t xml:space="preserve">załącznik nr 4 do SWZ. </w:t>
      </w:r>
    </w:p>
    <w:p>
      <w:pPr>
        <w:pStyle w:val="Normal"/>
        <w:spacing w:lineRule="auto" w:line="360" w:before="0" w:after="0"/>
        <w:jc w:val="both"/>
        <w:rPr>
          <w:iCs/>
          <w:color w:val="000000"/>
        </w:rPr>
      </w:pPr>
      <w:r>
        <w:rPr>
          <w:iCs/>
          <w:color w:val="000000"/>
        </w:rPr>
        <w:t>5. Przed podpisaniem umowy Wykonawcy wspólnie ubiegający się o udzielenie zamówienia (w przypadku wyboru ich oferty jako najkorzystniejszej) przedstawią Zamawiającemu kopię umowy regulującej współpracę tych Wykonawców.</w:t>
      </w:r>
    </w:p>
    <w:p>
      <w:pPr>
        <w:pStyle w:val="Normal"/>
        <w:spacing w:lineRule="auto" w:line="360" w:before="0" w:after="0"/>
        <w:jc w:val="both"/>
        <w:rPr/>
      </w:pPr>
      <w:r>
        <w:rPr/>
      </w:r>
    </w:p>
    <w:tbl>
      <w:tblPr>
        <w:tblStyle w:val="Tabela-Siatka"/>
        <w:tblW w:w="90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062"/>
      </w:tblGrid>
      <w:tr>
        <w:trPr/>
        <w:tc>
          <w:tcPr>
            <w:tcW w:w="9062" w:type="dxa"/>
            <w:tcBorders/>
            <w:shd w:color="auto" w:fill="D9D9D9" w:themeFill="background1" w:themeFillShade="d9" w:val="clear"/>
          </w:tcPr>
          <w:p>
            <w:pPr>
              <w:pStyle w:val="ListParagraph"/>
              <w:widowControl w:val="false"/>
              <w:suppressAutoHyphens w:val="true"/>
              <w:spacing w:lineRule="auto" w:line="360" w:before="0" w:after="0"/>
              <w:ind w:left="0" w:hanging="0"/>
              <w:contextualSpacing/>
              <w:jc w:val="center"/>
              <w:rPr>
                <w:b/>
                <w:b/>
              </w:rPr>
            </w:pPr>
            <w:r>
              <w:rPr>
                <w:rFonts w:eastAsia="Calibri" w:cs=""/>
                <w:b/>
                <w:kern w:val="0"/>
                <w:sz w:val="22"/>
                <w:szCs w:val="22"/>
                <w:lang w:val="pl-PL" w:eastAsia="en-US" w:bidi="ar-SA"/>
              </w:rPr>
              <w:t>20. Pouczenie o środkach ochrony prawnej przysługującej wykonawcy</w:t>
            </w:r>
          </w:p>
        </w:tc>
      </w:tr>
    </w:tbl>
    <w:p>
      <w:pPr>
        <w:pStyle w:val="Normal"/>
        <w:spacing w:lineRule="auto" w:line="360" w:before="0" w:after="0"/>
        <w:jc w:val="both"/>
        <w:rPr/>
      </w:pPr>
      <w:r>
        <w:rPr/>
      </w:r>
    </w:p>
    <w:p>
      <w:pPr>
        <w:pStyle w:val="Normal"/>
        <w:spacing w:lineRule="auto" w:line="360" w:before="0" w:after="0"/>
        <w:jc w:val="both"/>
        <w:rPr/>
      </w:pPr>
      <w:r>
        <w:rPr/>
        <w:t xml:space="preserve">1. Wykonawcom, a także innemu podmiotowi, jeżeli ma lub miał interes w uzyskaniu zamówienia oraz poniósł lub może ponieść szkodę w wyniku naruszenia przez Zamawiającego przepisów ustawy, przysługują środki ochrony prawnej na zasadach przewidzianych w dziale IX ustawy Pzp (art. 505-590 ustawy Pzp). </w:t>
      </w:r>
    </w:p>
    <w:p>
      <w:pPr>
        <w:pStyle w:val="Normal"/>
        <w:spacing w:lineRule="auto" w:line="360" w:before="0" w:after="0"/>
        <w:jc w:val="both"/>
        <w:rPr/>
      </w:pPr>
      <w:r>
        <w:rPr/>
      </w:r>
    </w:p>
    <w:tbl>
      <w:tblPr>
        <w:tblStyle w:val="Tabela-Siatka"/>
        <w:tblW w:w="90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062"/>
      </w:tblGrid>
      <w:tr>
        <w:trPr/>
        <w:tc>
          <w:tcPr>
            <w:tcW w:w="9062" w:type="dxa"/>
            <w:tcBorders/>
            <w:shd w:color="auto" w:fill="D9D9D9" w:themeFill="background1" w:themeFillShade="d9" w:val="clear"/>
          </w:tcPr>
          <w:p>
            <w:pPr>
              <w:pStyle w:val="ListParagraph"/>
              <w:widowControl w:val="false"/>
              <w:suppressAutoHyphens w:val="true"/>
              <w:spacing w:lineRule="auto" w:line="360" w:before="0" w:after="0"/>
              <w:ind w:left="0" w:hanging="0"/>
              <w:contextualSpacing/>
              <w:jc w:val="center"/>
              <w:rPr>
                <w:b/>
                <w:b/>
              </w:rPr>
            </w:pPr>
            <w:r>
              <w:rPr>
                <w:rFonts w:eastAsia="Calibri" w:cs=""/>
                <w:b/>
                <w:kern w:val="0"/>
                <w:sz w:val="22"/>
                <w:szCs w:val="22"/>
                <w:lang w:val="pl-PL" w:eastAsia="en-US" w:bidi="ar-SA"/>
              </w:rPr>
              <w:t>21. Podwykonawstwo</w:t>
            </w:r>
          </w:p>
        </w:tc>
      </w:tr>
    </w:tbl>
    <w:p>
      <w:pPr>
        <w:pStyle w:val="Normal"/>
        <w:spacing w:lineRule="auto" w:line="360" w:before="0" w:after="0"/>
        <w:jc w:val="both"/>
        <w:rPr/>
      </w:pPr>
      <w:r>
        <w:rPr/>
      </w:r>
    </w:p>
    <w:p>
      <w:pPr>
        <w:pStyle w:val="Normal"/>
        <w:spacing w:lineRule="auto" w:line="360" w:before="0" w:after="0"/>
        <w:jc w:val="both"/>
        <w:rPr>
          <w:rFonts w:cs="Calibri" w:cstheme="minorHAnsi"/>
        </w:rPr>
      </w:pPr>
      <w:r>
        <w:rPr/>
        <w:t xml:space="preserve">1. </w:t>
      </w:r>
      <w:r>
        <w:rPr>
          <w:rFonts w:cs="Calibri" w:cstheme="minorHAnsi"/>
        </w:rPr>
        <w:t xml:space="preserve">Wykonawca może powierzyć wykonanie części zamówienia podwykonawcy. </w:t>
      </w:r>
      <w:r>
        <w:rPr>
          <w:rStyle w:val="Markedcontent"/>
          <w:rFonts w:cs="Calibri" w:cstheme="minorHAnsi"/>
        </w:rPr>
        <w:t>Zamawiający nie zastrzega obowiązku osobistego wykonania przez wykonawcę kluczowych zadań.</w:t>
      </w:r>
    </w:p>
    <w:p>
      <w:pPr>
        <w:pStyle w:val="Normal"/>
        <w:spacing w:lineRule="auto" w:line="360" w:before="0" w:after="0"/>
        <w:jc w:val="both"/>
        <w:rPr/>
      </w:pPr>
      <w:r>
        <w:rPr/>
      </w:r>
    </w:p>
    <w:tbl>
      <w:tblPr>
        <w:tblStyle w:val="Tabela-Siatka"/>
        <w:tblW w:w="90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062"/>
      </w:tblGrid>
      <w:tr>
        <w:trPr/>
        <w:tc>
          <w:tcPr>
            <w:tcW w:w="9062" w:type="dxa"/>
            <w:tcBorders/>
            <w:shd w:color="auto" w:fill="D9D9D9" w:themeFill="background1" w:themeFillShade="d9" w:val="clear"/>
          </w:tcPr>
          <w:p>
            <w:pPr>
              <w:pStyle w:val="ListParagraph"/>
              <w:widowControl w:val="false"/>
              <w:suppressAutoHyphens w:val="true"/>
              <w:spacing w:lineRule="auto" w:line="360" w:before="0" w:after="0"/>
              <w:ind w:left="0" w:hanging="0"/>
              <w:contextualSpacing/>
              <w:jc w:val="center"/>
              <w:rPr>
                <w:rFonts w:ascii="Calibri" w:hAnsi="Calibri" w:eastAsia="Calibri" w:cs=""/>
                <w:kern w:val="0"/>
                <w:sz w:val="22"/>
                <w:szCs w:val="22"/>
                <w:lang w:val="pl-PL" w:eastAsia="en-US" w:bidi="ar-SA"/>
              </w:rPr>
            </w:pPr>
            <w:r>
              <w:rPr>
                <w:rFonts w:eastAsia="Calibri" w:cs=""/>
                <w:b/>
                <w:kern w:val="0"/>
                <w:sz w:val="22"/>
                <w:szCs w:val="22"/>
                <w:lang w:val="pl-PL" w:eastAsia="en-US" w:bidi="ar-SA"/>
              </w:rPr>
              <w:t>22. Informacje dodatkowe</w:t>
            </w:r>
          </w:p>
        </w:tc>
      </w:tr>
    </w:tbl>
    <w:p>
      <w:pPr>
        <w:pStyle w:val="Normal"/>
        <w:spacing w:lineRule="auto" w:line="360" w:before="0" w:after="0"/>
        <w:jc w:val="both"/>
        <w:rPr/>
      </w:pPr>
      <w:r>
        <w:rPr/>
      </w:r>
    </w:p>
    <w:p>
      <w:pPr>
        <w:pStyle w:val="Normal"/>
        <w:numPr>
          <w:ilvl w:val="0"/>
          <w:numId w:val="6"/>
        </w:numPr>
        <w:spacing w:lineRule="auto" w:line="360" w:before="0" w:after="0"/>
        <w:jc w:val="both"/>
        <w:rPr>
          <w:rFonts w:cs="Calibri" w:cstheme="minorHAnsi"/>
        </w:rPr>
      </w:pPr>
      <w:r>
        <w:rPr>
          <w:rFonts w:cs="Calibri" w:cstheme="minorHAnsi"/>
        </w:rPr>
        <w:t xml:space="preserve"> </w:t>
      </w:r>
      <w:r>
        <w:rPr>
          <w:rFonts w:cs="Calibri" w:cstheme="minorHAnsi"/>
        </w:rPr>
        <w:t>Zamawiający nie przewiduje wykluczenia Wykonawcy na podstawie art. 109 ust. 1 ustawy Pzp</w:t>
      </w:r>
    </w:p>
    <w:p>
      <w:pPr>
        <w:pStyle w:val="Normal"/>
        <w:numPr>
          <w:ilvl w:val="0"/>
          <w:numId w:val="6"/>
        </w:numPr>
        <w:spacing w:lineRule="auto" w:line="360" w:before="0" w:after="0"/>
        <w:jc w:val="both"/>
        <w:rPr>
          <w:rFonts w:cs="Calibri" w:cstheme="minorHAnsi"/>
        </w:rPr>
      </w:pPr>
      <w:r>
        <w:rPr/>
        <w:t>Zamawiający nie dopuszcza składania ofert wariantowych.</w:t>
      </w:r>
    </w:p>
    <w:p>
      <w:pPr>
        <w:pStyle w:val="Normal"/>
        <w:numPr>
          <w:ilvl w:val="0"/>
          <w:numId w:val="6"/>
        </w:numPr>
        <w:spacing w:lineRule="auto" w:line="360" w:before="0" w:after="0"/>
        <w:jc w:val="both"/>
        <w:rPr>
          <w:rFonts w:cs="Calibri" w:cstheme="minorHAnsi"/>
        </w:rPr>
      </w:pPr>
      <w:r>
        <w:rPr/>
        <w:t xml:space="preserve">Zamawiający nie przewiduje obowiązku wniesienia wadium. </w:t>
      </w:r>
    </w:p>
    <w:p>
      <w:pPr>
        <w:pStyle w:val="Normal"/>
        <w:numPr>
          <w:ilvl w:val="0"/>
          <w:numId w:val="6"/>
        </w:numPr>
        <w:spacing w:lineRule="auto" w:line="360" w:before="0" w:after="0"/>
        <w:jc w:val="left"/>
        <w:rPr/>
      </w:pPr>
      <w:r>
        <w:rPr/>
        <w:t xml:space="preserve">Zamawiający nie przewiduje zwrotu kosztów udziału w postępowaniu, z zastrzeżeniem wyjątków w ustawie przewidzianych (art. 261 ustawy Pzp). </w:t>
      </w:r>
    </w:p>
    <w:p>
      <w:pPr>
        <w:pStyle w:val="Normal"/>
        <w:numPr>
          <w:ilvl w:val="0"/>
          <w:numId w:val="6"/>
        </w:numPr>
        <w:spacing w:lineRule="auto" w:line="360" w:before="0" w:after="0"/>
        <w:jc w:val="left"/>
        <w:rPr/>
      </w:pPr>
      <w:r>
        <w:rPr/>
        <w:t xml:space="preserve">Zamawiający nie przewiduje obowiązku osobistego wykonania przez wykonawcę kluczowych części zadań. </w:t>
      </w:r>
    </w:p>
    <w:p>
      <w:pPr>
        <w:pStyle w:val="Normal"/>
        <w:numPr>
          <w:ilvl w:val="0"/>
          <w:numId w:val="6"/>
        </w:numPr>
        <w:spacing w:lineRule="auto" w:line="360" w:before="0" w:after="0"/>
        <w:jc w:val="left"/>
        <w:rPr/>
      </w:pPr>
      <w:r>
        <w:rPr/>
        <w:t>Zamawiający nie przewiduje zawarcia umowy ramowej.</w:t>
      </w:r>
    </w:p>
    <w:p>
      <w:pPr>
        <w:pStyle w:val="Normal"/>
        <w:numPr>
          <w:ilvl w:val="0"/>
          <w:numId w:val="6"/>
        </w:numPr>
        <w:spacing w:lineRule="auto" w:line="360" w:before="0" w:after="0"/>
        <w:jc w:val="left"/>
        <w:rPr/>
      </w:pPr>
      <w:r>
        <w:rPr>
          <w:rFonts w:cs="Calibri" w:cstheme="minorHAnsi"/>
        </w:rPr>
        <w:t>Zamawiający nie przewiduje wyboru najkorzystniejszej oferty z zastosowaniem aukcji elektronicznej.</w:t>
      </w:r>
    </w:p>
    <w:p>
      <w:pPr>
        <w:pStyle w:val="Normal"/>
        <w:numPr>
          <w:ilvl w:val="0"/>
          <w:numId w:val="6"/>
        </w:numPr>
        <w:spacing w:lineRule="auto" w:line="360" w:before="0" w:after="0"/>
        <w:jc w:val="left"/>
        <w:rPr/>
      </w:pPr>
      <w:r>
        <w:rPr>
          <w:rFonts w:cs="Calibri" w:cstheme="minorHAnsi"/>
        </w:rPr>
        <w:t xml:space="preserve">Zamawiający nie przewiduje sposobu komunikowania się z wykonawcami w inny sposób niż przy użyciu środków komunikacji elektronicznej. </w:t>
      </w:r>
    </w:p>
    <w:p>
      <w:pPr>
        <w:pStyle w:val="Normal"/>
        <w:numPr>
          <w:ilvl w:val="0"/>
          <w:numId w:val="6"/>
        </w:numPr>
        <w:spacing w:lineRule="auto" w:line="360" w:before="0" w:after="0"/>
        <w:jc w:val="left"/>
        <w:rPr/>
      </w:pPr>
      <w:r>
        <w:rPr>
          <w:rFonts w:cs="Calibri" w:cstheme="minorHAnsi"/>
        </w:rPr>
        <w:t>Zamawiający nie przewiduje wymagania w zakresie zatrudnienia osób, o których mowa w art. 96 ust 2 pkt 2 ustawy Pzp</w:t>
      </w:r>
    </w:p>
    <w:p>
      <w:pPr>
        <w:pStyle w:val="Normal"/>
        <w:numPr>
          <w:ilvl w:val="0"/>
          <w:numId w:val="6"/>
        </w:numPr>
        <w:spacing w:lineRule="auto" w:line="360" w:before="0" w:after="0"/>
        <w:jc w:val="both"/>
        <w:rPr/>
      </w:pPr>
      <w:r>
        <w:rPr>
          <w:rFonts w:cs="Calibri" w:cstheme="minorHAnsi"/>
        </w:rPr>
        <w:t>Zamawiający nie zastrzega możliwości ubiegania się o udzielenie zamówienia wyłącznie przez wykonawców, o których mowa w art. 94 ustawy Pzp</w:t>
      </w:r>
      <w:r>
        <w:rPr>
          <w:rFonts w:eastAsia="" w:cs="Calibri" w:cstheme="minorHAnsi" w:eastAsiaTheme="majorEastAsia"/>
        </w:rPr>
        <w:t>, tj. mających status zakładu pracy chronionej, spółdzielni socjalnych oraz innych wykonawców, których głównym celem lub głównym celem działalności ich wyodrębnionych organizacyjnie jednostek, które będą realizowały zamówienie, jest społeczna i zawodowa integracja osób społecznie marginalizowanych.</w:t>
      </w:r>
    </w:p>
    <w:p>
      <w:pPr>
        <w:pStyle w:val="Normal"/>
        <w:numPr>
          <w:ilvl w:val="0"/>
          <w:numId w:val="6"/>
        </w:numPr>
        <w:spacing w:lineRule="auto" w:line="360" w:before="0" w:after="0"/>
        <w:jc w:val="both"/>
        <w:rPr/>
      </w:pPr>
      <w:r>
        <w:rPr>
          <w:rFonts w:cs="Calibri" w:cstheme="minorHAnsi"/>
        </w:rPr>
        <w:t xml:space="preserve">Zamawiający nie wymaga złożenia ofert w postaci katalogów elektronicznych.  </w:t>
      </w:r>
    </w:p>
    <w:p>
      <w:pPr>
        <w:pStyle w:val="Normal"/>
        <w:numPr>
          <w:ilvl w:val="0"/>
          <w:numId w:val="6"/>
        </w:numPr>
        <w:spacing w:lineRule="auto" w:line="360" w:before="0" w:after="0"/>
        <w:jc w:val="both"/>
        <w:rPr/>
      </w:pPr>
      <w:r>
        <w:rPr>
          <w:rFonts w:cs="Calibri" w:cstheme="minorHAnsi"/>
        </w:rPr>
        <w:t xml:space="preserve"> </w:t>
      </w:r>
      <w:r>
        <w:rPr>
          <w:rFonts w:cs="Calibri" w:cstheme="minorHAnsi"/>
        </w:rPr>
        <w:t xml:space="preserve">Zamawiający nie przewiduje udzielania zamówień na podstawie art. 214 ust. 1 pkt 7 i 8 ustawy Pzp. </w:t>
      </w:r>
    </w:p>
    <w:p>
      <w:pPr>
        <w:pStyle w:val="Normal"/>
        <w:numPr>
          <w:ilvl w:val="0"/>
          <w:numId w:val="6"/>
        </w:numPr>
        <w:spacing w:lineRule="auto" w:line="360" w:before="0" w:after="0"/>
        <w:jc w:val="both"/>
        <w:rPr/>
      </w:pPr>
      <w:r>
        <w:rPr>
          <w:rFonts w:cs="Calibri" w:cstheme="minorHAnsi"/>
        </w:rPr>
        <w:t xml:space="preserve">Zamawiający nie przewiduje obowiązku odbycia przez wykonawcę wizji lokalnej oraz sprawdzenia przez wykonawcę dokumentów niezbędnych do realizacji zamówienia dostępnych na miejscu u zamawiającego. </w:t>
      </w:r>
    </w:p>
    <w:p>
      <w:pPr>
        <w:pStyle w:val="Normal"/>
        <w:numPr>
          <w:ilvl w:val="0"/>
          <w:numId w:val="6"/>
        </w:numPr>
        <w:spacing w:lineRule="auto" w:line="360" w:before="0" w:after="0"/>
        <w:jc w:val="both"/>
        <w:rPr/>
      </w:pPr>
      <w:r>
        <w:rPr>
          <w:rStyle w:val="Markedcontent"/>
          <w:rFonts w:cs="Calibri" w:cstheme="minorHAnsi"/>
        </w:rPr>
        <w:t>Zamawiający nie przewiduje udzielenia zaliczek na poczet wykonania zamówienia.</w:t>
      </w:r>
    </w:p>
    <w:p>
      <w:pPr>
        <w:pStyle w:val="Normal"/>
        <w:numPr>
          <w:ilvl w:val="0"/>
          <w:numId w:val="6"/>
        </w:numPr>
        <w:spacing w:lineRule="auto" w:line="360" w:before="0" w:after="0"/>
        <w:jc w:val="both"/>
        <w:rPr/>
      </w:pPr>
      <w:r>
        <w:rPr>
          <w:rFonts w:cs="Calibri" w:cstheme="minorHAnsi"/>
        </w:rPr>
        <w:t xml:space="preserve"> </w:t>
      </w:r>
      <w:r>
        <w:rPr>
          <w:rFonts w:cs="Calibri" w:cstheme="minorHAnsi"/>
        </w:rPr>
        <w:t xml:space="preserve">Zamawiający nie wymaga zatrudnienia na podstawie stosunku pracy, w okolicznościach, o których mowa w art. 95 ustawy Pzp. </w:t>
      </w:r>
    </w:p>
    <w:p>
      <w:pPr>
        <w:pStyle w:val="Normal"/>
        <w:numPr>
          <w:ilvl w:val="0"/>
          <w:numId w:val="6"/>
        </w:numPr>
        <w:spacing w:lineRule="auto" w:line="360" w:before="0" w:after="0"/>
        <w:jc w:val="both"/>
        <w:rPr/>
      </w:pPr>
      <w:r>
        <w:rPr>
          <w:rFonts w:cs="Calibri" w:cstheme="minorHAnsi"/>
        </w:rPr>
        <w:t xml:space="preserve"> </w:t>
      </w:r>
      <w:r>
        <w:rPr>
          <w:rFonts w:cs="Calibri" w:cstheme="minorHAnsi"/>
        </w:rPr>
        <w:t xml:space="preserve">Zamawiający nie przewiduje komunikowania się z wykonawcami w inny sposób niż przy użyciu środków komunikacji elektronicznej, ponieważ nie przewiduje sytuacji określonej w art. 65 ust. 1, art.66 i art.69 ustawy Pzp. </w:t>
      </w:r>
    </w:p>
    <w:p>
      <w:pPr>
        <w:pStyle w:val="Normal"/>
        <w:numPr>
          <w:ilvl w:val="0"/>
          <w:numId w:val="6"/>
        </w:numPr>
        <w:spacing w:lineRule="auto" w:line="360" w:before="0" w:after="0"/>
        <w:jc w:val="both"/>
        <w:rPr/>
      </w:pPr>
      <w:r>
        <w:rPr>
          <w:rFonts w:cs="Calibri" w:cstheme="minorHAnsi"/>
        </w:rPr>
        <w:t xml:space="preserve"> </w:t>
      </w:r>
      <w:r>
        <w:rPr>
          <w:rFonts w:cs="Calibri" w:cstheme="minorHAnsi"/>
        </w:rPr>
        <w:t xml:space="preserve">Zamawiający nie przewiduje zabezpieczenia należytego wykonania umowy. </w:t>
      </w:r>
    </w:p>
    <w:p>
      <w:pPr>
        <w:pStyle w:val="Normal"/>
        <w:spacing w:lineRule="auto" w:line="360" w:before="0" w:after="0"/>
        <w:jc w:val="both"/>
        <w:rPr/>
      </w:pPr>
      <w:r>
        <w:rPr/>
      </w:r>
    </w:p>
    <w:tbl>
      <w:tblPr>
        <w:tblStyle w:val="Tabela-Siatka"/>
        <w:tblW w:w="90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062"/>
      </w:tblGrid>
      <w:tr>
        <w:trPr/>
        <w:tc>
          <w:tcPr>
            <w:tcW w:w="9062" w:type="dxa"/>
            <w:tcBorders/>
            <w:shd w:color="auto" w:fill="D9D9D9" w:themeFill="background1" w:themeFillShade="d9" w:val="clear"/>
          </w:tcPr>
          <w:p>
            <w:pPr>
              <w:pStyle w:val="ListParagraph"/>
              <w:widowControl w:val="false"/>
              <w:suppressAutoHyphens w:val="true"/>
              <w:spacing w:lineRule="auto" w:line="360" w:before="0" w:after="0"/>
              <w:contextualSpacing/>
              <w:jc w:val="center"/>
              <w:rPr>
                <w:b/>
                <w:b/>
              </w:rPr>
            </w:pPr>
            <w:r>
              <w:rPr>
                <w:rFonts w:eastAsia="Calibri" w:cs=""/>
                <w:b/>
                <w:kern w:val="0"/>
                <w:sz w:val="22"/>
                <w:szCs w:val="22"/>
                <w:lang w:val="pl-PL" w:eastAsia="en-US" w:bidi="ar-SA"/>
              </w:rPr>
              <w:t>23. Klauzula informacyjna RODO</w:t>
            </w:r>
          </w:p>
        </w:tc>
      </w:tr>
    </w:tbl>
    <w:p>
      <w:pPr>
        <w:pStyle w:val="Default"/>
        <w:rPr/>
      </w:pPr>
      <w:r>
        <w:rPr/>
      </w:r>
    </w:p>
    <w:p>
      <w:pPr>
        <w:pStyle w:val="Normal"/>
        <w:numPr>
          <w:ilvl w:val="0"/>
          <w:numId w:val="7"/>
        </w:numPr>
        <w:spacing w:lineRule="auto" w:line="240"/>
        <w:ind w:left="0" w:right="20" w:hanging="0"/>
        <w:jc w:val="both"/>
        <w:rPr/>
      </w:pPr>
      <w:r>
        <w:rPr>
          <w:rFonts w:eastAsia="Arial" w:ascii="Cambria" w:hAnsi="Cambria"/>
          <w:szCs w:val="24"/>
        </w:rPr>
        <w:t>Zgodnie z art. 13 ust. 1 i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(Dz.Urz. UE L 119 z 04.05.2016, str. 1), dalej „RODO”, informuję, że:</w:t>
      </w:r>
    </w:p>
    <w:p>
      <w:pPr>
        <w:pStyle w:val="Normal"/>
        <w:numPr>
          <w:ilvl w:val="0"/>
          <w:numId w:val="7"/>
        </w:numPr>
        <w:spacing w:lineRule="auto" w:line="360"/>
        <w:ind w:left="0" w:right="20" w:hanging="0"/>
        <w:jc w:val="both"/>
        <w:rPr>
          <w:rFonts w:ascii="Cambria" w:hAnsi="Cambria"/>
        </w:rPr>
      </w:pPr>
      <w:r>
        <w:rPr>
          <w:rFonts w:eastAsia="Arial" w:ascii="Cambria" w:hAnsi="Cambria"/>
          <w:szCs w:val="24"/>
        </w:rPr>
        <w:t>Administratorem Pani/Pana danych osobowych jest</w:t>
      </w:r>
      <w:r>
        <w:rPr>
          <w:rFonts w:eastAsia="Arial" w:ascii="Cambria" w:hAnsi="Cambria"/>
          <w:i/>
          <w:szCs w:val="24"/>
        </w:rPr>
        <w:t>:</w:t>
      </w:r>
    </w:p>
    <w:p>
      <w:pPr>
        <w:pStyle w:val="Normal"/>
        <w:numPr>
          <w:ilvl w:val="0"/>
          <w:numId w:val="8"/>
        </w:numPr>
        <w:tabs>
          <w:tab w:val="clear" w:pos="708"/>
          <w:tab w:val="left" w:pos="520" w:leader="none"/>
        </w:tabs>
        <w:spacing w:lineRule="auto" w:line="240"/>
        <w:ind w:left="520" w:right="20" w:hanging="173"/>
        <w:jc w:val="both"/>
        <w:rPr/>
      </w:pPr>
      <w:r>
        <w:rPr>
          <w:rFonts w:eastAsia="Arial"/>
          <w:b/>
          <w:szCs w:val="24"/>
          <w:u w:val="single"/>
        </w:rPr>
        <w:t>Zamawiający</w:t>
      </w:r>
      <w:r>
        <w:rPr>
          <w:rFonts w:eastAsia="Arial"/>
          <w:b/>
          <w:szCs w:val="24"/>
        </w:rPr>
        <w:t xml:space="preserve"> </w:t>
      </w:r>
      <w:r>
        <w:rPr>
          <w:rFonts w:eastAsia="Arial"/>
          <w:szCs w:val="24"/>
        </w:rPr>
        <w:t>– Gmina Miłkowice względem</w:t>
      </w:r>
      <w:r>
        <w:rPr>
          <w:rFonts w:eastAsia="Arial"/>
          <w:b/>
          <w:szCs w:val="24"/>
        </w:rPr>
        <w:t xml:space="preserve"> </w:t>
      </w:r>
      <w:r>
        <w:rPr>
          <w:rFonts w:eastAsia="Arial"/>
          <w:szCs w:val="24"/>
          <w:u w:val="single"/>
        </w:rPr>
        <w:t>osób fizycznych,</w:t>
      </w:r>
      <w:r>
        <w:rPr>
          <w:rFonts w:eastAsia="Arial"/>
          <w:szCs w:val="24"/>
        </w:rPr>
        <w:t xml:space="preserve"> od których dane osobowe bezpośrednio pozyskał, w szczególności: wykonawcy będącego osobą fizyczną, pełnomocnika wykonawcy członka organu zarządzającego wykonawcy, osób skierowanych do przygotowania i przeprowadzenia postępowania o udzielenie zamówienia publicznego lub konkursu.</w:t>
      </w:r>
    </w:p>
    <w:p>
      <w:pPr>
        <w:pStyle w:val="Normal"/>
        <w:numPr>
          <w:ilvl w:val="0"/>
          <w:numId w:val="8"/>
        </w:numPr>
        <w:tabs>
          <w:tab w:val="clear" w:pos="708"/>
          <w:tab w:val="left" w:pos="520" w:leader="none"/>
        </w:tabs>
        <w:spacing w:lineRule="auto" w:line="360"/>
        <w:ind w:left="520" w:right="20" w:hanging="173"/>
        <w:jc w:val="both"/>
        <w:rPr/>
      </w:pPr>
      <w:r>
        <w:rPr>
          <w:rFonts w:eastAsia="Arial"/>
          <w:szCs w:val="24"/>
        </w:rPr>
        <w:t>Współadministratorem Pani/Pana danych osobowych jest:</w:t>
      </w:r>
    </w:p>
    <w:p>
      <w:pPr>
        <w:pStyle w:val="Normal"/>
        <w:numPr>
          <w:ilvl w:val="0"/>
          <w:numId w:val="0"/>
        </w:numPr>
        <w:tabs>
          <w:tab w:val="clear" w:pos="708"/>
          <w:tab w:val="left" w:pos="520" w:leader="none"/>
        </w:tabs>
        <w:spacing w:lineRule="auto" w:line="240"/>
        <w:ind w:left="1427" w:right="20" w:hanging="0"/>
        <w:jc w:val="both"/>
        <w:rPr/>
      </w:pPr>
      <w:r>
        <w:rPr>
          <w:rFonts w:eastAsia="Arial"/>
          <w:b/>
          <w:szCs w:val="24"/>
          <w:u w:val="single"/>
        </w:rPr>
        <w:t xml:space="preserve">- Urząd Zamówień Publicznych </w:t>
      </w:r>
      <w:r>
        <w:rPr>
          <w:rFonts w:eastAsia="Arial"/>
          <w:szCs w:val="24"/>
          <w:u w:val="single"/>
        </w:rPr>
        <w:t>[ul. Postępu 17a, 02-676 Warszawa, reprezentowany przez</w:t>
      </w:r>
      <w:r>
        <w:rPr>
          <w:rFonts w:eastAsia="Arial"/>
          <w:b/>
          <w:szCs w:val="24"/>
          <w:u w:val="single"/>
        </w:rPr>
        <w:t xml:space="preserve"> </w:t>
      </w:r>
      <w:r>
        <w:rPr>
          <w:rFonts w:eastAsia="Arial"/>
          <w:szCs w:val="24"/>
          <w:u w:val="single"/>
        </w:rPr>
        <w:t>Prezesa UZP]</w:t>
      </w:r>
      <w:r>
        <w:rPr>
          <w:rFonts w:eastAsia="Arial"/>
          <w:szCs w:val="24"/>
        </w:rPr>
        <w:t xml:space="preserve"> – względem osób fizycznych, od których dane osobowe pozyskał w toku kontroli</w:t>
      </w:r>
    </w:p>
    <w:p>
      <w:pPr>
        <w:pStyle w:val="Normal"/>
        <w:numPr>
          <w:ilvl w:val="0"/>
          <w:numId w:val="0"/>
        </w:numPr>
        <w:tabs>
          <w:tab w:val="clear" w:pos="708"/>
          <w:tab w:val="left" w:pos="520" w:leader="none"/>
        </w:tabs>
        <w:spacing w:lineRule="auto" w:line="240"/>
        <w:ind w:left="1427" w:right="20" w:hanging="0"/>
        <w:jc w:val="both"/>
        <w:rPr/>
      </w:pPr>
      <w:r>
        <w:rPr>
          <w:rFonts w:eastAsia="Arial"/>
          <w:b/>
          <w:szCs w:val="24"/>
          <w:u w:val="single"/>
        </w:rPr>
        <w:t xml:space="preserve">- Krajowa Izba Odwoławcza </w:t>
      </w:r>
      <w:r>
        <w:rPr>
          <w:rFonts w:eastAsia="Arial"/>
          <w:szCs w:val="24"/>
          <w:u w:val="single"/>
        </w:rPr>
        <w:t>ul. Postępu 17a, 02-676 Warszawa, reprezentowana przez</w:t>
      </w:r>
      <w:r>
        <w:rPr>
          <w:rFonts w:eastAsia="Arial"/>
          <w:b/>
          <w:szCs w:val="24"/>
          <w:u w:val="single"/>
        </w:rPr>
        <w:t xml:space="preserve"> </w:t>
      </w:r>
      <w:r>
        <w:rPr>
          <w:rFonts w:eastAsia="Arial"/>
          <w:szCs w:val="24"/>
          <w:u w:val="single"/>
        </w:rPr>
        <w:t>Prezesa KIO] –</w:t>
      </w:r>
      <w:r>
        <w:rPr>
          <w:rFonts w:eastAsia="Arial"/>
          <w:szCs w:val="24"/>
        </w:rPr>
        <w:t xml:space="preserve"> względem osób fizycznych, od których pozyskał dane osobowe w ramach wniesionych środków ochrony prawnej.</w:t>
      </w:r>
    </w:p>
    <w:p>
      <w:pPr>
        <w:pStyle w:val="Normal"/>
        <w:numPr>
          <w:ilvl w:val="0"/>
          <w:numId w:val="9"/>
        </w:numPr>
        <w:tabs>
          <w:tab w:val="clear" w:pos="708"/>
          <w:tab w:val="left" w:pos="340" w:leader="none"/>
        </w:tabs>
        <w:spacing w:lineRule="auto" w:line="240"/>
        <w:ind w:left="340" w:right="20" w:hanging="333"/>
        <w:jc w:val="both"/>
        <w:rPr/>
      </w:pPr>
      <w:r>
        <w:rPr>
          <w:rFonts w:eastAsia="Arial"/>
          <w:szCs w:val="24"/>
        </w:rPr>
        <w:t xml:space="preserve">Inspektorem ochrony danych (IOD) </w:t>
      </w:r>
      <w:r>
        <w:rPr>
          <w:szCs w:val="24"/>
        </w:rPr>
        <w:t>jest inspektor ds. informatyzacji kontakt: iod@lesny.com.pl .</w:t>
      </w:r>
      <w:r>
        <w:rPr>
          <w:rFonts w:eastAsia="Arial"/>
          <w:szCs w:val="24"/>
        </w:rPr>
        <w:t>Pani/Pana dane osobowe przetwarzane będą na podstawie art. 6 ust. 1 lit. b, c, e RODO w celu związanym z postępowaniem o udzielenie przedmiotowego zamówienia publicznego w kategorii dane zwykłe/dane wrażliwe, o których mowa w art. 9 i/lub art. 10 RODO.</w:t>
      </w:r>
    </w:p>
    <w:p>
      <w:pPr>
        <w:pStyle w:val="Normal"/>
        <w:numPr>
          <w:ilvl w:val="0"/>
          <w:numId w:val="9"/>
        </w:numPr>
        <w:tabs>
          <w:tab w:val="clear" w:pos="708"/>
          <w:tab w:val="left" w:pos="340" w:leader="none"/>
        </w:tabs>
        <w:spacing w:lineRule="auto" w:line="240"/>
        <w:ind w:left="340" w:right="20" w:hanging="333"/>
        <w:jc w:val="both"/>
        <w:rPr/>
      </w:pPr>
      <w:r>
        <w:rPr>
          <w:szCs w:val="24"/>
        </w:rPr>
        <w:t xml:space="preserve">Dane osobowe będą przetwarzane jedynie w celu i zakresie niezbędnym do wypełnienia obowiązków prawnych ciążących na administratorze, polegających na: </w:t>
      </w:r>
    </w:p>
    <w:p>
      <w:pPr>
        <w:pStyle w:val="Normal"/>
        <w:numPr>
          <w:ilvl w:val="2"/>
          <w:numId w:val="10"/>
        </w:numPr>
        <w:spacing w:lineRule="auto" w:line="240"/>
        <w:ind w:left="1134" w:right="0" w:hanging="567"/>
        <w:jc w:val="both"/>
        <w:rPr/>
      </w:pPr>
      <w:r>
        <w:rPr>
          <w:szCs w:val="24"/>
        </w:rPr>
        <w:t xml:space="preserve">przeprowadzeniu niniejszego postępowania o udzielenie Zamówienia; </w:t>
      </w:r>
    </w:p>
    <w:p>
      <w:pPr>
        <w:pStyle w:val="Normal"/>
        <w:numPr>
          <w:ilvl w:val="2"/>
          <w:numId w:val="10"/>
        </w:numPr>
        <w:spacing w:lineRule="auto" w:line="240"/>
        <w:ind w:left="1134" w:right="0" w:hanging="567"/>
        <w:jc w:val="both"/>
        <w:rPr/>
      </w:pPr>
      <w:r>
        <w:rPr>
          <w:szCs w:val="24"/>
        </w:rPr>
        <w:t xml:space="preserve">wyłonieniu wykonawcy oraz udzielenia Zamówienia poprzez zawarcie Umowy; </w:t>
      </w:r>
    </w:p>
    <w:p>
      <w:pPr>
        <w:pStyle w:val="Normal"/>
        <w:numPr>
          <w:ilvl w:val="2"/>
          <w:numId w:val="10"/>
        </w:numPr>
        <w:spacing w:lineRule="auto" w:line="360"/>
        <w:ind w:left="1134" w:right="0" w:hanging="567"/>
        <w:jc w:val="both"/>
        <w:rPr>
          <w:szCs w:val="24"/>
        </w:rPr>
      </w:pPr>
      <w:r>
        <w:rPr>
          <w:szCs w:val="24"/>
        </w:rPr>
        <w:t xml:space="preserve">realizacji zawartej Umowy; </w:t>
      </w:r>
    </w:p>
    <w:p>
      <w:pPr>
        <w:pStyle w:val="Normal"/>
        <w:numPr>
          <w:ilvl w:val="2"/>
          <w:numId w:val="10"/>
        </w:numPr>
        <w:spacing w:lineRule="auto" w:line="240"/>
        <w:ind w:left="1134" w:right="0" w:hanging="567"/>
        <w:jc w:val="both"/>
        <w:rPr/>
      </w:pPr>
      <w:r>
        <w:rPr>
          <w:szCs w:val="24"/>
        </w:rPr>
        <w:t xml:space="preserve">przechowywaniu dokumentacji niniejszego postępowania o udzielenie Zamówienia na wypadek kontroli prowadzonej przez uprawnione organy i podmioty; </w:t>
      </w:r>
    </w:p>
    <w:p>
      <w:pPr>
        <w:pStyle w:val="Normal"/>
        <w:numPr>
          <w:ilvl w:val="2"/>
          <w:numId w:val="10"/>
        </w:numPr>
        <w:spacing w:lineRule="auto" w:line="240"/>
        <w:ind w:left="1134" w:right="0" w:hanging="567"/>
        <w:jc w:val="both"/>
        <w:rPr/>
      </w:pPr>
      <w:r>
        <w:rPr>
          <w:szCs w:val="24"/>
        </w:rPr>
        <w:t>przekazaniu dokumentacji niniejszego postępowania o udzielenie Zamówienia do archiwum, a następnie jej zbrakowanie (trwałe usunięcie i zniszczenie)</w:t>
      </w:r>
    </w:p>
    <w:p>
      <w:pPr>
        <w:pStyle w:val="Normal"/>
        <w:widowControl w:val="false"/>
        <w:numPr>
          <w:ilvl w:val="0"/>
          <w:numId w:val="11"/>
        </w:numPr>
        <w:tabs>
          <w:tab w:val="clear" w:pos="708"/>
          <w:tab w:val="left" w:pos="1134" w:leader="none"/>
        </w:tabs>
        <w:spacing w:lineRule="auto" w:line="240"/>
        <w:ind w:left="1134" w:right="0" w:hanging="567"/>
        <w:jc w:val="both"/>
        <w:rPr/>
      </w:pPr>
      <w:r>
        <w:rPr>
          <w:rFonts w:eastAsia="Arial"/>
          <w:szCs w:val="24"/>
        </w:rPr>
        <w:t xml:space="preserve"> </w:t>
      </w:r>
      <w:r>
        <w:rPr>
          <w:szCs w:val="24"/>
        </w:rPr>
        <w:t>w kategorii dane zwykłe – imię, nazwisko, zajmowane stanowisko i miejsce pracy, numer służbowego telefonu i/ lub faksu, służbowy adres email, a także dane identyfikujące wykonawcę biorącego udział w prowadzonym niniejszym postępowaniu o udzielenie Zamówienia, tj. nazwę wykonawcy, siedzibę i adres wykonawcy, REGON, NIP, PESEL, adres zamieszkania, adres strony internetowej, dane dotyczące doświadczenia i kwalifikacji osób wskazanych przez wykonawcę w ofercie, dane ekonomiczno-finansowe;</w:t>
      </w:r>
    </w:p>
    <w:p>
      <w:pPr>
        <w:pStyle w:val="Normal"/>
        <w:widowControl w:val="false"/>
        <w:numPr>
          <w:ilvl w:val="0"/>
          <w:numId w:val="11"/>
        </w:numPr>
        <w:tabs>
          <w:tab w:val="clear" w:pos="708"/>
          <w:tab w:val="left" w:pos="1134" w:leader="none"/>
        </w:tabs>
        <w:spacing w:lineRule="auto" w:line="240"/>
        <w:ind w:left="1134" w:right="0" w:hanging="567"/>
        <w:jc w:val="both"/>
        <w:rPr/>
      </w:pPr>
      <w:r>
        <w:rPr>
          <w:rFonts w:eastAsia="Arial"/>
          <w:szCs w:val="24"/>
        </w:rPr>
        <w:t xml:space="preserve"> </w:t>
      </w:r>
      <w:r>
        <w:rPr>
          <w:szCs w:val="24"/>
        </w:rPr>
        <w:t xml:space="preserve">w kategorii dane wrażliwe – w szczególności dane dotyczące skazań, wynikających z dokumentów z Krajowego Rejestru Karnego– jeżeli dane te zostały przez wykonawcę podane w niniejszym postępowaniu o udzielenie Zamówienia. </w:t>
      </w:r>
    </w:p>
    <w:p>
      <w:pPr>
        <w:pStyle w:val="Normal"/>
        <w:widowControl w:val="false"/>
        <w:numPr>
          <w:ilvl w:val="0"/>
          <w:numId w:val="11"/>
        </w:numPr>
        <w:tabs>
          <w:tab w:val="clear" w:pos="708"/>
          <w:tab w:val="left" w:pos="1134" w:leader="none"/>
        </w:tabs>
        <w:spacing w:lineRule="auto" w:line="240"/>
        <w:ind w:left="1134" w:right="0" w:hanging="567"/>
        <w:jc w:val="both"/>
        <w:rPr/>
      </w:pPr>
      <w:r>
        <w:rPr>
          <w:rFonts w:eastAsia="Arial"/>
          <w:szCs w:val="24"/>
        </w:rPr>
        <w:t xml:space="preserve">Do przetwarzania danych osobowych w kategorii dane wrażliwe dotyczące wyroków skazujących, o których mowa w art. 10 RODO, dopuszczone są </w:t>
      </w:r>
      <w:r>
        <w:rPr>
          <w:rFonts w:eastAsia="Arial"/>
          <w:b/>
          <w:szCs w:val="24"/>
        </w:rPr>
        <w:t>wyłącznie osoby posiadające</w:t>
      </w:r>
      <w:r>
        <w:rPr>
          <w:rFonts w:eastAsia="Arial"/>
          <w:szCs w:val="24"/>
        </w:rPr>
        <w:t xml:space="preserve"> </w:t>
      </w:r>
      <w:r>
        <w:rPr>
          <w:rFonts w:eastAsia="Arial"/>
          <w:b/>
          <w:szCs w:val="24"/>
        </w:rPr>
        <w:t>pisemne upoważnienie</w:t>
      </w:r>
      <w:r>
        <w:rPr>
          <w:rFonts w:eastAsia="Arial"/>
          <w:szCs w:val="24"/>
        </w:rPr>
        <w:t>. Osoby takie są ponadto zobowiązane do</w:t>
      </w:r>
      <w:r>
        <w:rPr>
          <w:rFonts w:eastAsia="Arial"/>
          <w:b/>
          <w:szCs w:val="24"/>
        </w:rPr>
        <w:t xml:space="preserve"> </w:t>
      </w:r>
      <w:r>
        <w:rPr>
          <w:rFonts w:eastAsia="Arial"/>
          <w:szCs w:val="24"/>
        </w:rPr>
        <w:t>zachowania tych danych w poufności.</w:t>
      </w:r>
    </w:p>
    <w:p>
      <w:pPr>
        <w:pStyle w:val="Normal"/>
        <w:widowControl w:val="false"/>
        <w:numPr>
          <w:ilvl w:val="0"/>
          <w:numId w:val="11"/>
        </w:numPr>
        <w:tabs>
          <w:tab w:val="clear" w:pos="708"/>
          <w:tab w:val="left" w:pos="1134" w:leader="none"/>
        </w:tabs>
        <w:spacing w:lineRule="auto" w:line="240"/>
        <w:ind w:left="1134" w:right="0" w:hanging="567"/>
        <w:jc w:val="both"/>
        <w:rPr/>
      </w:pPr>
      <w:r>
        <w:rPr>
          <w:rFonts w:eastAsia="Arial"/>
          <w:szCs w:val="24"/>
        </w:rPr>
        <w:t>Zasada jawności ma zastosowanie do wszystkich danych osobowych, z wyjątkiem danych, o których mowa w art. 9 RODO.</w:t>
      </w:r>
    </w:p>
    <w:p>
      <w:pPr>
        <w:pStyle w:val="Normal"/>
        <w:widowControl w:val="false"/>
        <w:numPr>
          <w:ilvl w:val="0"/>
          <w:numId w:val="11"/>
        </w:numPr>
        <w:tabs>
          <w:tab w:val="clear" w:pos="708"/>
          <w:tab w:val="left" w:pos="1134" w:leader="none"/>
        </w:tabs>
        <w:spacing w:lineRule="auto" w:line="240"/>
        <w:ind w:left="1134" w:right="0" w:hanging="567"/>
        <w:jc w:val="both"/>
        <w:rPr/>
      </w:pPr>
      <w:r>
        <w:rPr>
          <w:rFonts w:eastAsia="Arial"/>
          <w:szCs w:val="24"/>
        </w:rPr>
        <w:t xml:space="preserve"> </w:t>
      </w:r>
      <w:r>
        <w:rPr>
          <w:rFonts w:eastAsia="Arial"/>
          <w:szCs w:val="24"/>
        </w:rPr>
        <w:t>Zamawiający przetwarza dane osobowe zebrane w postępowaniu o udzielenie zamówienia publicznego w sposób gwarantujący zabezpieczenie przed ich bezprawnym rozpowszechnianiem.</w:t>
      </w:r>
    </w:p>
    <w:p>
      <w:pPr>
        <w:pStyle w:val="Normal"/>
        <w:widowControl w:val="false"/>
        <w:numPr>
          <w:ilvl w:val="0"/>
          <w:numId w:val="11"/>
        </w:numPr>
        <w:tabs>
          <w:tab w:val="clear" w:pos="708"/>
          <w:tab w:val="left" w:pos="1134" w:leader="none"/>
        </w:tabs>
        <w:spacing w:lineRule="auto" w:line="240"/>
        <w:ind w:left="1134" w:right="0" w:hanging="567"/>
        <w:jc w:val="both"/>
        <w:rPr/>
      </w:pPr>
      <w:r>
        <w:rPr>
          <w:rFonts w:eastAsia="Arial"/>
          <w:szCs w:val="24"/>
        </w:rPr>
        <w:t xml:space="preserve"> </w:t>
      </w:r>
      <w:r>
        <w:rPr>
          <w:szCs w:val="24"/>
        </w:rPr>
        <w:t xml:space="preserve">Odbiorcami Pani/Pana danych osobowych będą osoby lub podmioty, którym udostępniona zostanie dokumentacja postępowania w oparciu o art. 8 oraz art. 96 ust. 3 ustawy z dnia 29 stycznia 2004 r. – Prawo zamówień publicznych. </w:t>
      </w:r>
    </w:p>
    <w:p>
      <w:pPr>
        <w:pStyle w:val="Normal"/>
        <w:widowControl w:val="false"/>
        <w:numPr>
          <w:ilvl w:val="0"/>
          <w:numId w:val="11"/>
        </w:numPr>
        <w:tabs>
          <w:tab w:val="clear" w:pos="708"/>
          <w:tab w:val="left" w:pos="1134" w:leader="none"/>
        </w:tabs>
        <w:spacing w:lineRule="auto" w:line="240"/>
        <w:ind w:left="1134" w:right="0" w:hanging="567"/>
        <w:jc w:val="both"/>
        <w:rPr/>
      </w:pPr>
      <w:r>
        <w:rPr>
          <w:szCs w:val="24"/>
        </w:rPr>
        <w:t xml:space="preserve">W odniesieniu do danych osobowych w kategorii dane wrażliwe dotyczące wyroków skazujących, o których mowa w art. 10 RODO, Zamawiający będzie udostępniał te dane jedynie w sytuacji, w której ich ujawnianie jest niezbędne </w:t>
      </w:r>
      <w:r>
        <w:rPr>
          <w:b/>
          <w:szCs w:val="24"/>
        </w:rPr>
        <w:t>w celu umożliwienia korzystania ze</w:t>
      </w:r>
      <w:r>
        <w:rPr>
          <w:szCs w:val="24"/>
        </w:rPr>
        <w:t xml:space="preserve"> </w:t>
      </w:r>
      <w:r>
        <w:rPr>
          <w:b/>
          <w:szCs w:val="24"/>
        </w:rPr>
        <w:t>środków ochrony prawnej do terminu ich wniesienia</w:t>
      </w:r>
      <w:r>
        <w:rPr>
          <w:szCs w:val="24"/>
        </w:rPr>
        <w:t>.</w:t>
      </w:r>
      <w:r>
        <w:rPr>
          <w:b/>
          <w:szCs w:val="24"/>
        </w:rPr>
        <w:t xml:space="preserve"> </w:t>
      </w:r>
    </w:p>
    <w:p>
      <w:pPr>
        <w:pStyle w:val="Normal"/>
        <w:widowControl w:val="false"/>
        <w:numPr>
          <w:ilvl w:val="0"/>
          <w:numId w:val="11"/>
        </w:numPr>
        <w:tabs>
          <w:tab w:val="clear" w:pos="708"/>
          <w:tab w:val="left" w:pos="1134" w:leader="none"/>
        </w:tabs>
        <w:spacing w:lineRule="auto" w:line="240"/>
        <w:ind w:left="1134" w:right="0" w:hanging="567"/>
        <w:jc w:val="both"/>
        <w:rPr/>
      </w:pPr>
      <w:r>
        <w:rPr>
          <w:rFonts w:eastAsia="Arial"/>
          <w:szCs w:val="24"/>
        </w:rPr>
        <w:t xml:space="preserve"> </w:t>
      </w:r>
      <w:r>
        <w:rPr>
          <w:rFonts w:eastAsia="Arial"/>
          <w:szCs w:val="24"/>
        </w:rPr>
        <w:t xml:space="preserve">Protokół postępowania wraz z załącznikami jest jawny </w:t>
      </w:r>
      <w:r>
        <w:rPr>
          <w:rFonts w:eastAsia="Arial"/>
          <w:b/>
          <w:szCs w:val="24"/>
        </w:rPr>
        <w:t>z wyłączeniem danych, o których</w:t>
      </w:r>
      <w:r>
        <w:rPr>
          <w:rFonts w:eastAsia="Arial"/>
          <w:szCs w:val="24"/>
        </w:rPr>
        <w:t xml:space="preserve"> </w:t>
      </w:r>
      <w:r>
        <w:rPr>
          <w:rFonts w:eastAsia="Arial"/>
          <w:b/>
          <w:szCs w:val="24"/>
        </w:rPr>
        <w:t>mowa w art. 9 ust. 1 RODO</w:t>
      </w:r>
      <w:r>
        <w:rPr>
          <w:rFonts w:eastAsia="Arial"/>
          <w:szCs w:val="24"/>
        </w:rPr>
        <w:t>, zebranych w toku postępowania o udzielenie zamówienia</w:t>
      </w:r>
      <w:r>
        <w:rPr>
          <w:rFonts w:eastAsia="Arial"/>
          <w:b/>
          <w:szCs w:val="24"/>
        </w:rPr>
        <w:t xml:space="preserve"> </w:t>
      </w:r>
      <w:r>
        <w:rPr>
          <w:rFonts w:eastAsia="Arial"/>
          <w:szCs w:val="24"/>
        </w:rPr>
        <w:t>publicznego.</w:t>
      </w:r>
    </w:p>
    <w:p>
      <w:pPr>
        <w:pStyle w:val="Normal"/>
        <w:widowControl w:val="false"/>
        <w:numPr>
          <w:ilvl w:val="0"/>
          <w:numId w:val="11"/>
        </w:numPr>
        <w:tabs>
          <w:tab w:val="clear" w:pos="708"/>
          <w:tab w:val="left" w:pos="1134" w:leader="none"/>
        </w:tabs>
        <w:spacing w:lineRule="auto" w:line="240"/>
        <w:ind w:left="1134" w:right="0" w:hanging="567"/>
        <w:jc w:val="both"/>
        <w:rPr/>
      </w:pPr>
      <w:r>
        <w:rPr>
          <w:rFonts w:eastAsia="Arial"/>
          <w:szCs w:val="24"/>
        </w:rPr>
        <w:t>Pani/Pana dane osobowe będą przechowywane, zgodnie z art. 97 ust. 1 ustawy Pzp, przez okres 4 lat od dnia zakończenia postępowania o udzielenie zamówienia, a jeżeli czas trwania umowy przekracza 4 lata, okres przechowywania obejmuje cały czas trwania umowy; chyba że niezbędny będzie dłuższy okres przetwarzania np.: z uwagi na dochodzenie roszczeń lub inny obowiązek wymagany przez przepisy prawa powszechnie obowiązującego.</w:t>
      </w:r>
    </w:p>
    <w:p>
      <w:pPr>
        <w:pStyle w:val="Normal"/>
        <w:widowControl w:val="false"/>
        <w:numPr>
          <w:ilvl w:val="0"/>
          <w:numId w:val="11"/>
        </w:numPr>
        <w:tabs>
          <w:tab w:val="clear" w:pos="708"/>
          <w:tab w:val="left" w:pos="1134" w:leader="none"/>
        </w:tabs>
        <w:spacing w:lineRule="auto" w:line="240"/>
        <w:ind w:left="1134" w:right="0" w:hanging="567"/>
        <w:jc w:val="both"/>
        <w:rPr/>
      </w:pPr>
      <w:r>
        <w:rPr>
          <w:rFonts w:eastAsia="Arial"/>
          <w:szCs w:val="24"/>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pPr>
        <w:pStyle w:val="Normal"/>
        <w:widowControl w:val="false"/>
        <w:numPr>
          <w:ilvl w:val="0"/>
          <w:numId w:val="11"/>
        </w:numPr>
        <w:tabs>
          <w:tab w:val="clear" w:pos="708"/>
          <w:tab w:val="left" w:pos="1134" w:leader="none"/>
        </w:tabs>
        <w:spacing w:lineRule="auto" w:line="360"/>
        <w:ind w:left="1134" w:right="0" w:hanging="567"/>
        <w:jc w:val="both"/>
        <w:rPr/>
      </w:pPr>
      <w:r>
        <w:rPr>
          <w:rFonts w:eastAsia="Arial"/>
          <w:szCs w:val="24"/>
        </w:rPr>
        <w:t>W odniesieniu do Pani/Pana danych osobowych decyzje nie będą podejmowane w sposób zautomatyzowany, stosownie do art. 22 RODO.</w:t>
      </w:r>
    </w:p>
    <w:p>
      <w:pPr>
        <w:pStyle w:val="Normal"/>
        <w:widowControl w:val="false"/>
        <w:numPr>
          <w:ilvl w:val="0"/>
          <w:numId w:val="11"/>
        </w:numPr>
        <w:tabs>
          <w:tab w:val="clear" w:pos="708"/>
          <w:tab w:val="left" w:pos="1134" w:leader="none"/>
        </w:tabs>
        <w:spacing w:lineRule="auto" w:line="240"/>
        <w:ind w:left="1134" w:right="0" w:hanging="567"/>
        <w:jc w:val="both"/>
        <w:rPr/>
      </w:pPr>
      <w:r>
        <w:rPr>
          <w:rFonts w:eastAsia="Arial"/>
          <w:szCs w:val="24"/>
        </w:rPr>
        <w:t>Pani/Pana dane osobowe będą/nie będą przekazywane do państwa trzeciego lub organizacji międzynarodowej.</w:t>
      </w:r>
    </w:p>
    <w:p>
      <w:pPr>
        <w:pStyle w:val="Normal"/>
        <w:widowControl w:val="false"/>
        <w:numPr>
          <w:ilvl w:val="0"/>
          <w:numId w:val="0"/>
        </w:numPr>
        <w:tabs>
          <w:tab w:val="clear" w:pos="708"/>
          <w:tab w:val="left" w:pos="1134" w:leader="none"/>
        </w:tabs>
        <w:spacing w:lineRule="auto" w:line="240"/>
        <w:ind w:left="1287" w:right="0" w:hanging="0"/>
        <w:jc w:val="both"/>
        <w:rPr/>
      </w:pPr>
      <w:r>
        <w:rPr>
          <w:rFonts w:eastAsia="Arial"/>
          <w:szCs w:val="24"/>
        </w:rPr>
        <w:t>Posiada Pani/Pan:</w:t>
      </w:r>
    </w:p>
    <w:p>
      <w:pPr>
        <w:pStyle w:val="Normal"/>
        <w:numPr>
          <w:ilvl w:val="0"/>
          <w:numId w:val="0"/>
        </w:numPr>
        <w:spacing w:lineRule="auto" w:line="240"/>
        <w:ind w:left="693" w:right="20" w:hanging="0"/>
        <w:jc w:val="both"/>
        <w:rPr/>
      </w:pPr>
      <w:r>
        <w:rPr>
          <w:rFonts w:eastAsia="Arial"/>
          <w:szCs w:val="24"/>
        </w:rPr>
        <w:t xml:space="preserve">– </w:t>
      </w:r>
      <w:r>
        <w:rPr>
          <w:rFonts w:eastAsia="Arial"/>
          <w:szCs w:val="24"/>
        </w:rPr>
        <w:t>na podstawie art. 15 RODO prawo dostępu do danych osobowych Pani/Pana dotyczących. Jeżeli podanie informacji o Pani/Pana danych wymagałoby niewspółmiernie dużego wysiłku, Zamawiający może żądać wskazania dodatkowych informacji mających na celu sprecyzowanie Pani/Pana żądania, w szczególności podania nazwy lub daty postępowania o udzielenie zamówienia publicznego. Dotyczy to również danych zawartych w protokole postępowania i załącznikach do niego;</w:t>
      </w:r>
    </w:p>
    <w:p>
      <w:pPr>
        <w:pStyle w:val="Normal"/>
        <w:numPr>
          <w:ilvl w:val="0"/>
          <w:numId w:val="0"/>
        </w:numPr>
        <w:spacing w:lineRule="auto" w:line="240"/>
        <w:ind w:left="693" w:right="20" w:hanging="0"/>
        <w:jc w:val="both"/>
        <w:rPr/>
      </w:pPr>
      <w:r>
        <w:rPr>
          <w:rFonts w:eastAsia="Arial"/>
          <w:szCs w:val="24"/>
        </w:rPr>
        <w:t xml:space="preserve">– </w:t>
      </w:r>
      <w:r>
        <w:rPr>
          <w:rFonts w:eastAsia="Arial"/>
          <w:szCs w:val="24"/>
        </w:rPr>
        <w:t>na podstawie art. 16 RODO prawo do sprostowania Pani/Pana danych osobowych; Realizacja tego prawa nie może prowadzić do zmiany wyniku postępowania o udzielenie zamówienia publicznego, zmiany postanowień umowy w zakresie niezgodnym z ustawą ani nie może naruszać integralności protokołu i załączników do niego</w:t>
      </w:r>
      <w:bookmarkStart w:id="5" w:name="page23"/>
      <w:bookmarkEnd w:id="5"/>
      <w:r>
        <w:rPr>
          <w:rFonts w:eastAsia="Arial"/>
          <w:szCs w:val="24"/>
        </w:rPr>
        <w:t>;</w:t>
      </w:r>
    </w:p>
    <w:p>
      <w:pPr>
        <w:pStyle w:val="Normal"/>
        <w:numPr>
          <w:ilvl w:val="0"/>
          <w:numId w:val="0"/>
        </w:numPr>
        <w:spacing w:lineRule="auto" w:line="240"/>
        <w:ind w:left="700" w:right="0" w:hanging="0"/>
        <w:jc w:val="both"/>
        <w:rPr/>
      </w:pPr>
      <w:r>
        <w:rPr>
          <w:rFonts w:eastAsia="Arial"/>
          <w:szCs w:val="24"/>
        </w:rPr>
        <w:t xml:space="preserve">– </w:t>
      </w:r>
      <w:r>
        <w:rPr>
          <w:rFonts w:eastAsia="Arial"/>
          <w:szCs w:val="24"/>
        </w:rPr>
        <w:t>na podstawie art. 18 RODO prawo żądania od administratora ograniczenia przetwarzania danych osobowych z zastrzeżeniem przypadków, o których mowa w art. 18 ust. 2 RODO; Wniesienie żądania ograniczenia przetwarzania danych osobowych skutkuje obowiązkiem po stronie przedsiębiorcy niezwłocznego wskazania innej osoby w miejsce osoby żądającej ograniczenia przetwarzania jej danych osobowych.</w:t>
      </w:r>
      <w:r>
        <w:rPr>
          <w:szCs w:val="24"/>
        </w:rPr>
        <w:t xml:space="preserve"> </w:t>
      </w:r>
      <w:r>
        <w:rPr>
          <w:rFonts w:eastAsia="Arial"/>
          <w:szCs w:val="24"/>
        </w:rPr>
        <w:t>Wystąpienie z ww. żądaniem nie ogranicza przetwarzania danych osobowych do czasu zakończenia postępowania o udzielenie zamówienia publicznego.</w:t>
      </w:r>
      <w:r>
        <w:rPr>
          <w:szCs w:val="24"/>
        </w:rPr>
        <w:t xml:space="preserve"> </w:t>
      </w:r>
      <w:r>
        <w:rPr>
          <w:rFonts w:eastAsia="TimesNewRoman;Yu Gothic UI"/>
          <w:szCs w:val="24"/>
        </w:rPr>
        <w:t xml:space="preserve">Od dnia zakończenia postępowania o udzielenie zamówienia, w przypadku gdy wniesienie </w:t>
      </w:r>
      <w:r>
        <w:rPr>
          <w:rFonts w:eastAsia="Arial"/>
          <w:szCs w:val="24"/>
        </w:rPr>
        <w:t>ww. żądania ograniczenia spowoduje ograniczenie przetwarzania danych osobowych zawartych w protokole i załącznikach do protokołu, zamawiający nie udostępnia tych danych zawartych w protokole i w załącznikach do protokołu, chyba że zachodzą przesłanki, o których mowa w art. 18 ust. 2 RODO;</w:t>
      </w:r>
    </w:p>
    <w:p>
      <w:pPr>
        <w:pStyle w:val="Normal"/>
        <w:numPr>
          <w:ilvl w:val="0"/>
          <w:numId w:val="0"/>
        </w:numPr>
        <w:spacing w:lineRule="auto" w:line="240"/>
        <w:ind w:left="700" w:right="20" w:hanging="0"/>
        <w:jc w:val="both"/>
        <w:rPr/>
      </w:pPr>
      <w:r>
        <w:rPr>
          <w:rFonts w:eastAsia="Arial"/>
          <w:szCs w:val="24"/>
        </w:rPr>
        <w:t xml:space="preserve">– </w:t>
      </w:r>
      <w:r>
        <w:rPr>
          <w:rFonts w:eastAsia="Arial"/>
          <w:szCs w:val="24"/>
        </w:rPr>
        <w:t>prawo do wniesienia skargi do Prezesa Urzędu Ochrony Danych Osobowych, gdy uzna Pani/Pan, że przetwarzanie danych osobowych Pani/Pana dotyczących narusza przepisy dotyczące ochrony danych osobowych.</w:t>
      </w:r>
    </w:p>
    <w:p>
      <w:pPr>
        <w:pStyle w:val="Normal"/>
        <w:numPr>
          <w:ilvl w:val="0"/>
          <w:numId w:val="0"/>
        </w:numPr>
        <w:spacing w:lineRule="auto" w:line="240"/>
        <w:ind w:left="367" w:right="20" w:hanging="0"/>
        <w:jc w:val="both"/>
        <w:rPr>
          <w:b/>
          <w:b/>
          <w:bCs/>
        </w:rPr>
      </w:pPr>
      <w:r>
        <w:rPr>
          <w:rFonts w:eastAsia="Arial"/>
          <w:b/>
          <w:bCs/>
          <w:szCs w:val="24"/>
        </w:rPr>
        <w:t>Nie przysługuje Pani/Panu:</w:t>
      </w:r>
    </w:p>
    <w:p>
      <w:pPr>
        <w:pStyle w:val="Normal"/>
        <w:numPr>
          <w:ilvl w:val="0"/>
          <w:numId w:val="0"/>
        </w:numPr>
        <w:spacing w:lineRule="auto" w:line="240"/>
        <w:ind w:left="700" w:right="0" w:hanging="0"/>
        <w:jc w:val="both"/>
        <w:rPr/>
      </w:pPr>
      <w:r>
        <w:rPr>
          <w:rFonts w:eastAsia="Arial"/>
          <w:szCs w:val="24"/>
        </w:rPr>
        <w:t xml:space="preserve">–   </w:t>
      </w:r>
      <w:r>
        <w:rPr>
          <w:rFonts w:eastAsia="Arial"/>
          <w:szCs w:val="24"/>
        </w:rPr>
        <w:t>w związku z art. 17 ust. 3 lit. b, d lub e RODO – prawo do usunięcia danych osobowych;</w:t>
      </w:r>
    </w:p>
    <w:p>
      <w:pPr>
        <w:pStyle w:val="Normal"/>
        <w:numPr>
          <w:ilvl w:val="0"/>
          <w:numId w:val="0"/>
        </w:numPr>
        <w:spacing w:lineRule="auto" w:line="240"/>
        <w:ind w:left="700" w:right="0" w:hanging="0"/>
        <w:jc w:val="both"/>
        <w:rPr/>
      </w:pPr>
      <w:r>
        <w:rPr>
          <w:rFonts w:eastAsia="Arial"/>
          <w:szCs w:val="24"/>
        </w:rPr>
        <w:t xml:space="preserve">–   </w:t>
      </w:r>
      <w:r>
        <w:rPr>
          <w:rFonts w:eastAsia="Arial"/>
          <w:szCs w:val="24"/>
        </w:rPr>
        <w:t>prawo do przenoszenia danych osobowych, o którym mowa w art. 20 RODO;</w:t>
      </w:r>
    </w:p>
    <w:p>
      <w:pPr>
        <w:pStyle w:val="Normal"/>
        <w:numPr>
          <w:ilvl w:val="0"/>
          <w:numId w:val="0"/>
        </w:numPr>
        <w:spacing w:lineRule="auto" w:line="240"/>
        <w:ind w:left="700" w:right="20" w:hanging="0"/>
        <w:jc w:val="both"/>
        <w:rPr/>
      </w:pPr>
      <w:r>
        <w:rPr>
          <w:rFonts w:eastAsia="Arial"/>
          <w:szCs w:val="24"/>
        </w:rPr>
        <w:t xml:space="preserve">– </w:t>
      </w:r>
      <w:r>
        <w:rPr>
          <w:rFonts w:eastAsia="Arial"/>
          <w:szCs w:val="24"/>
        </w:rPr>
        <w:t>prawo sprzeciwu wobec przetwarzania danych osobowych, o którym mowa w art. 21 RODO, gdyż podstawą prawną przetwarzania Pani/Pana danych osobowych jest art. 6 ust. 1 lit. c RODO.</w:t>
      </w:r>
    </w:p>
    <w:p>
      <w:pPr>
        <w:pStyle w:val="Normal"/>
        <w:numPr>
          <w:ilvl w:val="0"/>
          <w:numId w:val="10"/>
        </w:numPr>
        <w:tabs>
          <w:tab w:val="clear" w:pos="708"/>
          <w:tab w:val="left" w:pos="340" w:leader="none"/>
        </w:tabs>
        <w:spacing w:lineRule="auto" w:line="240"/>
        <w:ind w:left="340" w:right="0" w:hanging="333"/>
        <w:jc w:val="both"/>
        <w:rPr/>
      </w:pPr>
      <w:r>
        <w:rPr>
          <w:rFonts w:eastAsia="Arial"/>
          <w:szCs w:val="24"/>
        </w:rPr>
        <w:t>W przypadku udostępnienia Zamawiającemu przez podmiot biorący udział w postępowaniu o udzielenie zamówienia, danych osobowych swoich pracowników, zleceniobiorców, pełnomocników, członków zarządu, wspólników, współpracowników, kontrahentów, dostawców, beneficjentów rzeczywistych lub innych osób, Zamawiający wnosi o poinformowanie tych osób o danych administratora Zamawiającego, o danych IOD, o celach przetwarzania, kategoriach danych, odbiorcach i o przetwarzaniu danych osobowych na zasadach określonych powyżej.</w:t>
      </w:r>
    </w:p>
    <w:p>
      <w:pPr>
        <w:pStyle w:val="Normal"/>
        <w:numPr>
          <w:ilvl w:val="0"/>
          <w:numId w:val="0"/>
        </w:numPr>
        <w:spacing w:lineRule="auto" w:line="360" w:before="0" w:after="200"/>
        <w:ind w:left="360" w:hanging="0"/>
        <w:contextualSpacing/>
        <w:jc w:val="both"/>
        <w:rPr>
          <w:rFonts w:ascii="Cambria" w:hAnsi="Cambria"/>
          <w:strike/>
          <w:lang w:eastAsia="en-US"/>
        </w:rPr>
      </w:pPr>
      <w:r>
        <w:rPr/>
      </w:r>
    </w:p>
    <w:sectPr>
      <w:headerReference w:type="default" r:id="rId14"/>
      <w:footerReference w:type="default" r:id="rId15"/>
      <w:type w:val="nextPage"/>
      <w:pgSz w:w="11906" w:h="16838"/>
      <w:pgMar w:left="1417" w:right="1417" w:header="708" w:top="1134" w:footer="708"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Calibri Light">
    <w:charset w:val="ee"/>
    <w:family w:val="roman"/>
    <w:pitch w:val="variable"/>
  </w:font>
  <w:font w:name="Times New Roman">
    <w:charset w:val="ee"/>
    <w:family w:val="roman"/>
    <w:pitch w:val="variable"/>
  </w:font>
  <w:font w:name="Arial">
    <w:charset w:val="ee"/>
    <w:family w:val="roman"/>
    <w:pitch w:val="variable"/>
  </w:font>
  <w:font w:name="Cambria">
    <w:charset w:val="ee"/>
    <w:family w:val="roman"/>
    <w:pitch w:val="variable"/>
  </w:font>
  <w:font w:name="Symbol">
    <w:charset w:val="ee"/>
    <w:family w:val="roman"/>
    <w:pitch w:val="variable"/>
  </w:font>
  <w:font w:name="Wingdings">
    <w:charset w:val="ee"/>
    <w:family w:val="roman"/>
    <w:pitch w:val="variable"/>
  </w:font>
  <w:font w:name="Liberation Sans">
    <w:altName w:val="Arial"/>
    <w:charset w:val="ee"/>
    <w:family w:val="roman"/>
    <w:pitch w:val="variable"/>
  </w:font>
  <w:font w:name="Tahoma">
    <w:charset w:val="ee"/>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942492025"/>
    </w:sdtPr>
    <w:sdtContent>
      <w:p>
        <w:pPr>
          <w:pStyle w:val="Stopka"/>
          <w:jc w:val="center"/>
          <w:rPr/>
        </w:pPr>
        <w:r>
          <w:rPr/>
          <w:fldChar w:fldCharType="begin"/>
        </w:r>
        <w:r>
          <w:rPr/>
          <w:instrText> PAGE </w:instrText>
        </w:r>
        <w:r>
          <w:rPr/>
          <w:fldChar w:fldCharType="separate"/>
        </w:r>
        <w:r>
          <w:rPr/>
          <w:t>26</w:t>
        </w:r>
        <w:r>
          <w:rPr/>
          <w:fldChar w:fldCharType="end"/>
        </w:r>
      </w:p>
    </w:sdtContent>
  </w:sdt>
  <w:p>
    <w:pPr>
      <w:pStyle w:val="Stopk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t xml:space="preserve">  </w:t>
    </w:r>
  </w:p>
  <w:p>
    <w:pPr>
      <w:pStyle w:val="Gwka"/>
      <w:rPr/>
    </w:pPr>
    <w:r>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9">
    <w:lvl w:ilvl="0">
      <w:start w:val="3"/>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0">
    <w:lvl w:ilvl="0">
      <w:start w:val="17"/>
      <w:numFmt w:val="lowerLetter"/>
      <w:lvlText w:val="%1"/>
      <w:lvlJc w:val="left"/>
      <w:pPr>
        <w:tabs>
          <w:tab w:val="num" w:pos="0"/>
        </w:tabs>
        <w:ind w:left="360" w:hanging="360"/>
      </w:p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1">
    <w:lvl w:ilvl="0">
      <w:start w:val="5"/>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lvl w:ilvl="0">
      <w:start w:val="1"/>
      <w:numFmt w:val="decimal"/>
      <w:lvlText w:val="%1."/>
      <w:lvlJc w:val="left"/>
      <w:pPr>
        <w:tabs>
          <w:tab w:val="num" w:pos="720"/>
        </w:tabs>
        <w:ind w:left="720" w:hanging="360"/>
      </w:pPr>
      <w:rPr>
        <w:b w:val="false"/>
        <w:bCs w:val="false"/>
      </w:rPr>
    </w:lvl>
    <w:lvl w:ilvl="1">
      <w:start w:val="1"/>
      <w:numFmt w:val="decimal"/>
      <w:lvlText w:val="%2."/>
      <w:lvlJc w:val="left"/>
      <w:pPr>
        <w:tabs>
          <w:tab w:val="num" w:pos="1080"/>
        </w:tabs>
        <w:ind w:left="1080" w:hanging="360"/>
      </w:pPr>
      <w:rPr>
        <w:b w:val="false"/>
        <w:bCs w:val="false"/>
      </w:rPr>
    </w:lvl>
    <w:lvl w:ilvl="2">
      <w:start w:val="1"/>
      <w:numFmt w:val="decimal"/>
      <w:lvlText w:val="%3."/>
      <w:lvlJc w:val="left"/>
      <w:pPr>
        <w:tabs>
          <w:tab w:val="num" w:pos="1440"/>
        </w:tabs>
        <w:ind w:left="1440" w:hanging="360"/>
      </w:pPr>
      <w:rPr>
        <w:b w:val="false"/>
        <w:bCs w:val="false"/>
      </w:rPr>
    </w:lvl>
    <w:lvl w:ilvl="3">
      <w:start w:val="1"/>
      <w:numFmt w:val="decimal"/>
      <w:lvlText w:val="%4."/>
      <w:lvlJc w:val="left"/>
      <w:pPr>
        <w:tabs>
          <w:tab w:val="num" w:pos="1800"/>
        </w:tabs>
        <w:ind w:left="1800" w:hanging="360"/>
      </w:pPr>
      <w:rPr>
        <w:b w:val="false"/>
        <w:bCs w:val="false"/>
      </w:rPr>
    </w:lvl>
    <w:lvl w:ilvl="4">
      <w:start w:val="1"/>
      <w:numFmt w:val="decimal"/>
      <w:lvlText w:val="%5."/>
      <w:lvlJc w:val="left"/>
      <w:pPr>
        <w:tabs>
          <w:tab w:val="num" w:pos="2160"/>
        </w:tabs>
        <w:ind w:left="2160" w:hanging="360"/>
      </w:pPr>
      <w:rPr>
        <w:b w:val="false"/>
        <w:bCs w:val="false"/>
      </w:rPr>
    </w:lvl>
    <w:lvl w:ilvl="5">
      <w:start w:val="1"/>
      <w:numFmt w:val="decimal"/>
      <w:lvlText w:val="%6."/>
      <w:lvlJc w:val="left"/>
      <w:pPr>
        <w:tabs>
          <w:tab w:val="num" w:pos="2520"/>
        </w:tabs>
        <w:ind w:left="2520" w:hanging="360"/>
      </w:pPr>
      <w:rPr>
        <w:b w:val="false"/>
        <w:bCs w:val="false"/>
      </w:rPr>
    </w:lvl>
    <w:lvl w:ilvl="6">
      <w:start w:val="1"/>
      <w:numFmt w:val="decimal"/>
      <w:lvlText w:val="%7."/>
      <w:lvlJc w:val="left"/>
      <w:pPr>
        <w:tabs>
          <w:tab w:val="num" w:pos="2880"/>
        </w:tabs>
        <w:ind w:left="2880" w:hanging="360"/>
      </w:pPr>
      <w:rPr>
        <w:b w:val="false"/>
        <w:bCs w:val="false"/>
      </w:rPr>
    </w:lvl>
    <w:lvl w:ilvl="7">
      <w:start w:val="1"/>
      <w:numFmt w:val="decimal"/>
      <w:lvlText w:val="%8."/>
      <w:lvlJc w:val="left"/>
      <w:pPr>
        <w:tabs>
          <w:tab w:val="num" w:pos="3240"/>
        </w:tabs>
        <w:ind w:left="3240" w:hanging="360"/>
      </w:pPr>
      <w:rPr>
        <w:b w:val="false"/>
        <w:bCs w:val="false"/>
      </w:rPr>
    </w:lvl>
    <w:lvl w:ilvl="8">
      <w:start w:val="1"/>
      <w:numFmt w:val="decimal"/>
      <w:lvlText w:val="%9."/>
      <w:lvlJc w:val="left"/>
      <w:pPr>
        <w:tabs>
          <w:tab w:val="num" w:pos="3600"/>
        </w:tabs>
        <w:ind w:left="3600" w:hanging="360"/>
      </w:pPr>
      <w:rPr>
        <w:b w:val="false"/>
        <w:bCs w:val="false"/>
      </w:rPr>
    </w:lvl>
  </w:abstractNum>
  <w:abstractNum w:abstractNumId="15">
    <w:lvl w:ilvl="0">
      <w:start w:val="2"/>
      <w:numFmt w:val="decimal"/>
      <w:lvlText w:val="%1."/>
      <w:lvlJc w:val="left"/>
      <w:pPr>
        <w:tabs>
          <w:tab w:val="num" w:pos="720"/>
        </w:tabs>
        <w:ind w:left="720" w:hanging="360"/>
      </w:pPr>
      <w:rPr>
        <w:b w:val="false"/>
        <w:bCs w:val="false"/>
      </w:rPr>
    </w:lvl>
    <w:lvl w:ilvl="1">
      <w:start w:val="1"/>
      <w:numFmt w:val="decimal"/>
      <w:lvlText w:val="%2."/>
      <w:lvlJc w:val="left"/>
      <w:pPr>
        <w:tabs>
          <w:tab w:val="num" w:pos="1080"/>
        </w:tabs>
        <w:ind w:left="1080" w:hanging="360"/>
      </w:pPr>
      <w:rPr>
        <w:b w:val="false"/>
        <w:bCs w:val="false"/>
      </w:rPr>
    </w:lvl>
    <w:lvl w:ilvl="2">
      <w:start w:val="1"/>
      <w:numFmt w:val="decimal"/>
      <w:lvlText w:val="%3."/>
      <w:lvlJc w:val="left"/>
      <w:pPr>
        <w:tabs>
          <w:tab w:val="num" w:pos="1440"/>
        </w:tabs>
        <w:ind w:left="1440" w:hanging="360"/>
      </w:pPr>
      <w:rPr>
        <w:b w:val="false"/>
        <w:bCs w:val="false"/>
      </w:rPr>
    </w:lvl>
    <w:lvl w:ilvl="3">
      <w:start w:val="1"/>
      <w:numFmt w:val="decimal"/>
      <w:lvlText w:val="%4."/>
      <w:lvlJc w:val="left"/>
      <w:pPr>
        <w:tabs>
          <w:tab w:val="num" w:pos="1800"/>
        </w:tabs>
        <w:ind w:left="1800" w:hanging="360"/>
      </w:pPr>
      <w:rPr>
        <w:b w:val="false"/>
        <w:bCs w:val="false"/>
      </w:rPr>
    </w:lvl>
    <w:lvl w:ilvl="4">
      <w:start w:val="1"/>
      <w:numFmt w:val="decimal"/>
      <w:lvlText w:val="%5."/>
      <w:lvlJc w:val="left"/>
      <w:pPr>
        <w:tabs>
          <w:tab w:val="num" w:pos="2160"/>
        </w:tabs>
        <w:ind w:left="2160" w:hanging="360"/>
      </w:pPr>
      <w:rPr>
        <w:b w:val="false"/>
        <w:bCs w:val="false"/>
      </w:rPr>
    </w:lvl>
    <w:lvl w:ilvl="5">
      <w:start w:val="1"/>
      <w:numFmt w:val="decimal"/>
      <w:lvlText w:val="%6."/>
      <w:lvlJc w:val="left"/>
      <w:pPr>
        <w:tabs>
          <w:tab w:val="num" w:pos="2520"/>
        </w:tabs>
        <w:ind w:left="2520" w:hanging="360"/>
      </w:pPr>
      <w:rPr>
        <w:b w:val="false"/>
        <w:bCs w:val="false"/>
      </w:rPr>
    </w:lvl>
    <w:lvl w:ilvl="6">
      <w:start w:val="1"/>
      <w:numFmt w:val="decimal"/>
      <w:lvlText w:val="%7."/>
      <w:lvlJc w:val="left"/>
      <w:pPr>
        <w:tabs>
          <w:tab w:val="num" w:pos="2880"/>
        </w:tabs>
        <w:ind w:left="2880" w:hanging="360"/>
      </w:pPr>
      <w:rPr>
        <w:b w:val="false"/>
        <w:bCs w:val="false"/>
      </w:rPr>
    </w:lvl>
    <w:lvl w:ilvl="7">
      <w:start w:val="1"/>
      <w:numFmt w:val="decimal"/>
      <w:lvlText w:val="%8."/>
      <w:lvlJc w:val="left"/>
      <w:pPr>
        <w:tabs>
          <w:tab w:val="num" w:pos="3240"/>
        </w:tabs>
        <w:ind w:left="3240" w:hanging="360"/>
      </w:pPr>
      <w:rPr>
        <w:b w:val="false"/>
        <w:bCs w:val="false"/>
      </w:rPr>
    </w:lvl>
    <w:lvl w:ilvl="8">
      <w:start w:val="1"/>
      <w:numFmt w:val="decimal"/>
      <w:lvlText w:val="%9."/>
      <w:lvlJc w:val="left"/>
      <w:pPr>
        <w:tabs>
          <w:tab w:val="num" w:pos="3600"/>
        </w:tabs>
        <w:ind w:left="3600" w:hanging="360"/>
      </w:pPr>
      <w:rPr>
        <w:b w:val="false"/>
        <w:bCs w:val="false"/>
      </w:rPr>
    </w:lvl>
  </w:abstractNum>
  <w:abstractNum w:abstractNumId="16">
    <w:lvl w:ilvl="0">
      <w:start w:val="1"/>
      <w:numFmt w:val="decimal"/>
      <w:lvlText w:val="%1."/>
      <w:lvlJc w:val="left"/>
      <w:pPr>
        <w:tabs>
          <w:tab w:val="num" w:pos="720"/>
        </w:tabs>
        <w:ind w:left="720" w:hanging="360"/>
      </w:pPr>
      <w:rPr>
        <w:b w:val="false"/>
        <w:bCs w:val="false"/>
      </w:rPr>
    </w:lvl>
    <w:lvl w:ilvl="1">
      <w:start w:val="1"/>
      <w:numFmt w:val="decimal"/>
      <w:lvlText w:val="%2."/>
      <w:lvlJc w:val="left"/>
      <w:pPr>
        <w:tabs>
          <w:tab w:val="num" w:pos="1080"/>
        </w:tabs>
        <w:ind w:left="1080" w:hanging="360"/>
      </w:pPr>
      <w:rPr>
        <w:b w:val="false"/>
        <w:bCs w:val="false"/>
      </w:rPr>
    </w:lvl>
    <w:lvl w:ilvl="2">
      <w:start w:val="1"/>
      <w:numFmt w:val="decimal"/>
      <w:lvlText w:val="%3."/>
      <w:lvlJc w:val="left"/>
      <w:pPr>
        <w:tabs>
          <w:tab w:val="num" w:pos="1440"/>
        </w:tabs>
        <w:ind w:left="1440" w:hanging="360"/>
      </w:pPr>
      <w:rPr>
        <w:b w:val="false"/>
        <w:bCs w:val="false"/>
      </w:rPr>
    </w:lvl>
    <w:lvl w:ilvl="3">
      <w:start w:val="1"/>
      <w:numFmt w:val="decimal"/>
      <w:lvlText w:val="%4."/>
      <w:lvlJc w:val="left"/>
      <w:pPr>
        <w:tabs>
          <w:tab w:val="num" w:pos="1800"/>
        </w:tabs>
        <w:ind w:left="1800" w:hanging="360"/>
      </w:pPr>
      <w:rPr>
        <w:b w:val="false"/>
        <w:bCs w:val="false"/>
      </w:rPr>
    </w:lvl>
    <w:lvl w:ilvl="4">
      <w:start w:val="1"/>
      <w:numFmt w:val="decimal"/>
      <w:lvlText w:val="%5."/>
      <w:lvlJc w:val="left"/>
      <w:pPr>
        <w:tabs>
          <w:tab w:val="num" w:pos="2160"/>
        </w:tabs>
        <w:ind w:left="2160" w:hanging="360"/>
      </w:pPr>
      <w:rPr>
        <w:b w:val="false"/>
        <w:bCs w:val="false"/>
      </w:rPr>
    </w:lvl>
    <w:lvl w:ilvl="5">
      <w:start w:val="1"/>
      <w:numFmt w:val="decimal"/>
      <w:lvlText w:val="%6."/>
      <w:lvlJc w:val="left"/>
      <w:pPr>
        <w:tabs>
          <w:tab w:val="num" w:pos="2520"/>
        </w:tabs>
        <w:ind w:left="2520" w:hanging="360"/>
      </w:pPr>
      <w:rPr>
        <w:b w:val="false"/>
        <w:bCs w:val="false"/>
      </w:rPr>
    </w:lvl>
    <w:lvl w:ilvl="6">
      <w:start w:val="1"/>
      <w:numFmt w:val="decimal"/>
      <w:lvlText w:val="%7."/>
      <w:lvlJc w:val="left"/>
      <w:pPr>
        <w:tabs>
          <w:tab w:val="num" w:pos="2880"/>
        </w:tabs>
        <w:ind w:left="2880" w:hanging="360"/>
      </w:pPr>
      <w:rPr>
        <w:b w:val="false"/>
        <w:bCs w:val="false"/>
      </w:rPr>
    </w:lvl>
    <w:lvl w:ilvl="7">
      <w:start w:val="1"/>
      <w:numFmt w:val="decimal"/>
      <w:lvlText w:val="%8."/>
      <w:lvlJc w:val="left"/>
      <w:pPr>
        <w:tabs>
          <w:tab w:val="num" w:pos="3240"/>
        </w:tabs>
        <w:ind w:left="3240" w:hanging="360"/>
      </w:pPr>
      <w:rPr>
        <w:b w:val="false"/>
        <w:bCs w:val="false"/>
      </w:rPr>
    </w:lvl>
    <w:lvl w:ilvl="8">
      <w:start w:val="1"/>
      <w:numFmt w:val="decimal"/>
      <w:lvlText w:val="%9."/>
      <w:lvlJc w:val="left"/>
      <w:pPr>
        <w:tabs>
          <w:tab w:val="num" w:pos="3600"/>
        </w:tabs>
        <w:ind w:left="3600" w:hanging="360"/>
      </w:pPr>
      <w:rPr>
        <w:b w:val="false"/>
        <w:bCs w:val="false"/>
      </w:rPr>
    </w:lvl>
  </w:abstractNum>
  <w:abstractNum w:abstractNumId="17">
    <w:lvl w:ilvl="0">
      <w:start w:val="1"/>
      <w:numFmt w:val="decimal"/>
      <w:lvlText w:val="%1."/>
      <w:lvlJc w:val="left"/>
      <w:pPr>
        <w:tabs>
          <w:tab w:val="num" w:pos="720"/>
        </w:tabs>
        <w:ind w:left="720" w:hanging="360"/>
      </w:pPr>
      <w:rPr>
        <w:b w:val="false"/>
        <w:bCs w:val="false"/>
      </w:rPr>
    </w:lvl>
    <w:lvl w:ilvl="1">
      <w:start w:val="1"/>
      <w:numFmt w:val="decimal"/>
      <w:lvlText w:val="%2."/>
      <w:lvlJc w:val="left"/>
      <w:pPr>
        <w:tabs>
          <w:tab w:val="num" w:pos="1080"/>
        </w:tabs>
        <w:ind w:left="1080" w:hanging="360"/>
      </w:pPr>
      <w:rPr>
        <w:b w:val="false"/>
        <w:bCs w:val="false"/>
      </w:rPr>
    </w:lvl>
    <w:lvl w:ilvl="2">
      <w:start w:val="1"/>
      <w:numFmt w:val="decimal"/>
      <w:lvlText w:val="%3."/>
      <w:lvlJc w:val="left"/>
      <w:pPr>
        <w:tabs>
          <w:tab w:val="num" w:pos="1440"/>
        </w:tabs>
        <w:ind w:left="1440" w:hanging="360"/>
      </w:pPr>
      <w:rPr>
        <w:b w:val="false"/>
        <w:bCs w:val="false"/>
      </w:rPr>
    </w:lvl>
    <w:lvl w:ilvl="3">
      <w:start w:val="1"/>
      <w:numFmt w:val="decimal"/>
      <w:lvlText w:val="%4."/>
      <w:lvlJc w:val="left"/>
      <w:pPr>
        <w:tabs>
          <w:tab w:val="num" w:pos="1800"/>
        </w:tabs>
        <w:ind w:left="1800" w:hanging="360"/>
      </w:pPr>
      <w:rPr>
        <w:b w:val="false"/>
        <w:bCs w:val="false"/>
      </w:rPr>
    </w:lvl>
    <w:lvl w:ilvl="4">
      <w:start w:val="1"/>
      <w:numFmt w:val="decimal"/>
      <w:lvlText w:val="%5."/>
      <w:lvlJc w:val="left"/>
      <w:pPr>
        <w:tabs>
          <w:tab w:val="num" w:pos="2160"/>
        </w:tabs>
        <w:ind w:left="2160" w:hanging="360"/>
      </w:pPr>
      <w:rPr>
        <w:b w:val="false"/>
        <w:bCs w:val="false"/>
      </w:rPr>
    </w:lvl>
    <w:lvl w:ilvl="5">
      <w:start w:val="1"/>
      <w:numFmt w:val="decimal"/>
      <w:lvlText w:val="%6."/>
      <w:lvlJc w:val="left"/>
      <w:pPr>
        <w:tabs>
          <w:tab w:val="num" w:pos="2520"/>
        </w:tabs>
        <w:ind w:left="2520" w:hanging="360"/>
      </w:pPr>
      <w:rPr>
        <w:b w:val="false"/>
        <w:bCs w:val="false"/>
      </w:rPr>
    </w:lvl>
    <w:lvl w:ilvl="6">
      <w:start w:val="1"/>
      <w:numFmt w:val="decimal"/>
      <w:lvlText w:val="%7."/>
      <w:lvlJc w:val="left"/>
      <w:pPr>
        <w:tabs>
          <w:tab w:val="num" w:pos="2880"/>
        </w:tabs>
        <w:ind w:left="2880" w:hanging="360"/>
      </w:pPr>
      <w:rPr>
        <w:b w:val="false"/>
        <w:bCs w:val="false"/>
      </w:rPr>
    </w:lvl>
    <w:lvl w:ilvl="7">
      <w:start w:val="1"/>
      <w:numFmt w:val="decimal"/>
      <w:lvlText w:val="%8."/>
      <w:lvlJc w:val="left"/>
      <w:pPr>
        <w:tabs>
          <w:tab w:val="num" w:pos="3240"/>
        </w:tabs>
        <w:ind w:left="3240" w:hanging="360"/>
      </w:pPr>
      <w:rPr>
        <w:b w:val="false"/>
        <w:bCs w:val="false"/>
      </w:rPr>
    </w:lvl>
    <w:lvl w:ilvl="8">
      <w:start w:val="1"/>
      <w:numFmt w:val="decimal"/>
      <w:lvlText w:val="%9."/>
      <w:lvlJc w:val="left"/>
      <w:pPr>
        <w:tabs>
          <w:tab w:val="num" w:pos="3600"/>
        </w:tabs>
        <w:ind w:left="3600" w:hanging="360"/>
      </w:pPr>
      <w:rPr>
        <w:b w:val="false"/>
        <w:bCs w:val="false"/>
      </w:rPr>
    </w:lvl>
  </w:abstractNum>
  <w:abstractNum w:abstractNumId="1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w="http://schemas.openxmlformats.org/wordprocessingml/2006/main">
  <w:zoom w:percent="156"/>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uiPriority="0"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85638"/>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paragraph" w:styleId="Nagwek1">
    <w:name w:val="Heading 1"/>
    <w:basedOn w:val="Normal"/>
    <w:next w:val="Normal"/>
    <w:link w:val="Nagwek1Znak"/>
    <w:uiPriority w:val="9"/>
    <w:qFormat/>
    <w:rsid w:val="00411b30"/>
    <w:pPr>
      <w:keepNext w:val="true"/>
      <w:keepLines/>
      <w:spacing w:before="240" w:after="0"/>
      <w:outlineLvl w:val="0"/>
    </w:pPr>
    <w:rPr>
      <w:rFonts w:ascii="Calibri Light" w:hAnsi="Calibri Light" w:eastAsia="" w:cs="" w:asciiTheme="majorHAnsi" w:cstheme="majorBidi" w:eastAsiaTheme="majorEastAsia" w:hAnsiTheme="majorHAnsi"/>
      <w:color w:val="2F5496" w:themeColor="accent1" w:themeShade="bf"/>
      <w:sz w:val="32"/>
      <w:szCs w:val="32"/>
    </w:rPr>
  </w:style>
  <w:style w:type="paragraph" w:styleId="Nagwek3">
    <w:name w:val="Heading 3"/>
    <w:basedOn w:val="Normal"/>
    <w:next w:val="Normal"/>
    <w:link w:val="Nagwek3Znak"/>
    <w:uiPriority w:val="9"/>
    <w:semiHidden/>
    <w:unhideWhenUsed/>
    <w:qFormat/>
    <w:rsid w:val="00407208"/>
    <w:pPr>
      <w:keepNext w:val="true"/>
      <w:keepLines/>
      <w:spacing w:before="40" w:after="0"/>
      <w:outlineLvl w:val="2"/>
    </w:pPr>
    <w:rPr>
      <w:rFonts w:ascii="Calibri Light" w:hAnsi="Calibri Light" w:eastAsia="" w:cs="" w:asciiTheme="majorHAnsi" w:cstheme="majorBidi" w:eastAsiaTheme="majorEastAsia" w:hAnsiTheme="majorHAnsi"/>
      <w:color w:val="1F3763" w:themeColor="accent1" w:themeShade="7f"/>
      <w:sz w:val="24"/>
      <w:szCs w:val="24"/>
    </w:rPr>
  </w:style>
  <w:style w:type="character" w:styleId="DefaultParagraphFont" w:default="1">
    <w:name w:val="Default Paragraph Font"/>
    <w:uiPriority w:val="1"/>
    <w:semiHidden/>
    <w:unhideWhenUsed/>
    <w:qFormat/>
    <w:rPr/>
  </w:style>
  <w:style w:type="character" w:styleId="NagwekZnak" w:customStyle="1">
    <w:name w:val="Nagłówek Znak"/>
    <w:basedOn w:val="DefaultParagraphFont"/>
    <w:link w:val="Nagwek"/>
    <w:uiPriority w:val="99"/>
    <w:qFormat/>
    <w:rsid w:val="00170afa"/>
    <w:rPr/>
  </w:style>
  <w:style w:type="character" w:styleId="StopkaZnak" w:customStyle="1">
    <w:name w:val="Stopka Znak"/>
    <w:basedOn w:val="DefaultParagraphFont"/>
    <w:link w:val="Stopka"/>
    <w:uiPriority w:val="99"/>
    <w:qFormat/>
    <w:rsid w:val="00170afa"/>
    <w:rPr/>
  </w:style>
  <w:style w:type="character" w:styleId="Czeinternetowe">
    <w:name w:val="Łącze internetowe"/>
    <w:basedOn w:val="DefaultParagraphFont"/>
    <w:uiPriority w:val="99"/>
    <w:unhideWhenUsed/>
    <w:rsid w:val="0028126f"/>
    <w:rPr>
      <w:color w:val="0563C1" w:themeColor="hyperlink"/>
      <w:u w:val="single"/>
    </w:rPr>
  </w:style>
  <w:style w:type="character" w:styleId="Nierozpoznanawzmianka1" w:customStyle="1">
    <w:name w:val="Nierozpoznana wzmianka1"/>
    <w:basedOn w:val="DefaultParagraphFont"/>
    <w:uiPriority w:val="99"/>
    <w:semiHidden/>
    <w:unhideWhenUsed/>
    <w:qFormat/>
    <w:rsid w:val="0028126f"/>
    <w:rPr>
      <w:color w:val="605E5C"/>
      <w:shd w:fill="E1DFDD" w:val="clear"/>
    </w:rPr>
  </w:style>
  <w:style w:type="character" w:styleId="Sronly" w:customStyle="1">
    <w:name w:val="sr-only"/>
    <w:basedOn w:val="DefaultParagraphFont"/>
    <w:qFormat/>
    <w:rsid w:val="00044541"/>
    <w:rPr/>
  </w:style>
  <w:style w:type="character" w:styleId="Strong">
    <w:name w:val="Strong"/>
    <w:basedOn w:val="DefaultParagraphFont"/>
    <w:uiPriority w:val="22"/>
    <w:qFormat/>
    <w:rsid w:val="00044541"/>
    <w:rPr>
      <w:b/>
      <w:bCs/>
    </w:rPr>
  </w:style>
  <w:style w:type="character" w:styleId="Alb" w:customStyle="1">
    <w:name w:val="a_lb"/>
    <w:basedOn w:val="DefaultParagraphFont"/>
    <w:qFormat/>
    <w:rsid w:val="002365be"/>
    <w:rPr/>
  </w:style>
  <w:style w:type="character" w:styleId="AkapitzlistZnak" w:customStyle="1">
    <w:name w:val="Akapit z listą Znak"/>
    <w:link w:val="Akapitzlist"/>
    <w:uiPriority w:val="34"/>
    <w:qFormat/>
    <w:rsid w:val="008348ec"/>
    <w:rPr/>
  </w:style>
  <w:style w:type="character" w:styleId="TekstprzypisudolnegoZnak" w:customStyle="1">
    <w:name w:val="Tekst przypisu dolnego Znak"/>
    <w:basedOn w:val="DefaultParagraphFont"/>
    <w:uiPriority w:val="99"/>
    <w:semiHidden/>
    <w:qFormat/>
    <w:rsid w:val="00af3e32"/>
    <w:rPr>
      <w:sz w:val="20"/>
      <w:szCs w:val="20"/>
    </w:rPr>
  </w:style>
  <w:style w:type="character" w:styleId="TekstprzypisudolnegoZnak1" w:customStyle="1">
    <w:name w:val="Tekst przypisu dolnego Znak1"/>
    <w:link w:val="Tekstprzypisudolnego"/>
    <w:qFormat/>
    <w:rsid w:val="00af3e32"/>
    <w:rPr>
      <w:rFonts w:ascii="Times New Roman" w:hAnsi="Times New Roman" w:eastAsia="Times New Roman" w:cs="Times New Roman"/>
      <w:sz w:val="20"/>
      <w:szCs w:val="20"/>
      <w:lang w:eastAsia="ar-SA"/>
    </w:rPr>
  </w:style>
  <w:style w:type="character" w:styleId="Zakotwiczenieprzypisudolnego">
    <w:name w:val="Zakotwiczenie przypisu dolnego"/>
    <w:rPr>
      <w:vertAlign w:val="superscript"/>
    </w:rPr>
  </w:style>
  <w:style w:type="character" w:styleId="FootnoteCharacters">
    <w:name w:val="Footnote Characters"/>
    <w:uiPriority w:val="99"/>
    <w:qFormat/>
    <w:rsid w:val="00af3e32"/>
    <w:rPr>
      <w:vertAlign w:val="superscript"/>
    </w:rPr>
  </w:style>
  <w:style w:type="character" w:styleId="Wyrnienie">
    <w:name w:val="Wyróżnienie"/>
    <w:basedOn w:val="DefaultParagraphFont"/>
    <w:uiPriority w:val="20"/>
    <w:qFormat/>
    <w:rsid w:val="00614276"/>
    <w:rPr>
      <w:i/>
      <w:iCs/>
    </w:rPr>
  </w:style>
  <w:style w:type="character" w:styleId="TekstpodstawowyZnak" w:customStyle="1">
    <w:name w:val="Tekst podstawowy Znak"/>
    <w:basedOn w:val="DefaultParagraphFont"/>
    <w:link w:val="Tekstpodstawowy"/>
    <w:qFormat/>
    <w:rsid w:val="00283edc"/>
    <w:rPr>
      <w:rFonts w:ascii="Arial" w:hAnsi="Arial" w:eastAsia="Times New Roman" w:cs="Times New Roman"/>
      <w:b/>
      <w:bCs/>
      <w:sz w:val="28"/>
      <w:szCs w:val="20"/>
      <w:lang w:eastAsia="pl-PL"/>
    </w:rPr>
  </w:style>
  <w:style w:type="character" w:styleId="Mocnewyrnione" w:customStyle="1">
    <w:name w:val="Mocne wyróżnione"/>
    <w:qFormat/>
    <w:rsid w:val="00420d02"/>
    <w:rPr>
      <w:b/>
      <w:bCs/>
    </w:rPr>
  </w:style>
  <w:style w:type="character" w:styleId="Tekstpodstawowywcity2Znak" w:customStyle="1">
    <w:name w:val="Tekst podstawowy wcięty 2 Znak"/>
    <w:basedOn w:val="DefaultParagraphFont"/>
    <w:link w:val="Tekstpodstawowywcity2"/>
    <w:uiPriority w:val="99"/>
    <w:semiHidden/>
    <w:qFormat/>
    <w:rsid w:val="00420d02"/>
    <w:rPr>
      <w:rFonts w:ascii="Times New Roman" w:hAnsi="Times New Roman" w:eastAsia="Times New Roman" w:cs="Times New Roman"/>
      <w:sz w:val="24"/>
      <w:szCs w:val="24"/>
      <w:lang w:eastAsia="ar-SA"/>
    </w:rPr>
  </w:style>
  <w:style w:type="character" w:styleId="Znakinumeracji">
    <w:name w:val="Znaki numeracji"/>
    <w:qFormat/>
    <w:rPr>
      <w:b w:val="false"/>
      <w:bCs w:val="false"/>
    </w:rPr>
  </w:style>
  <w:style w:type="character" w:styleId="TekstprzypisukocowegoZnak" w:customStyle="1">
    <w:name w:val="Tekst przypisu końcowego Znak"/>
    <w:basedOn w:val="DefaultParagraphFont"/>
    <w:link w:val="Tekstprzypisukocowego"/>
    <w:uiPriority w:val="99"/>
    <w:semiHidden/>
    <w:qFormat/>
    <w:rsid w:val="005146f1"/>
    <w:rPr>
      <w:sz w:val="20"/>
      <w:szCs w:val="20"/>
    </w:rPr>
  </w:style>
  <w:style w:type="character" w:styleId="Zakotwiczenieprzypisukocowego">
    <w:name w:val="Zakotwiczenie przypisu końcowego"/>
    <w:rPr>
      <w:vertAlign w:val="superscript"/>
    </w:rPr>
  </w:style>
  <w:style w:type="character" w:styleId="EndnoteCharacters">
    <w:name w:val="Endnote Characters"/>
    <w:basedOn w:val="DefaultParagraphFont"/>
    <w:uiPriority w:val="99"/>
    <w:semiHidden/>
    <w:unhideWhenUsed/>
    <w:qFormat/>
    <w:rsid w:val="005146f1"/>
    <w:rPr>
      <w:vertAlign w:val="superscript"/>
    </w:rPr>
  </w:style>
  <w:style w:type="character" w:styleId="UnresolvedMention">
    <w:name w:val="Unresolved Mention"/>
    <w:basedOn w:val="DefaultParagraphFont"/>
    <w:uiPriority w:val="99"/>
    <w:semiHidden/>
    <w:unhideWhenUsed/>
    <w:qFormat/>
    <w:rsid w:val="00020a48"/>
    <w:rPr>
      <w:color w:val="605E5C"/>
      <w:shd w:fill="E1DFDD" w:val="clear"/>
    </w:rPr>
  </w:style>
  <w:style w:type="character" w:styleId="Tekstpodstawowy2Znak" w:customStyle="1">
    <w:name w:val="Tekst podstawowy 2 Znak"/>
    <w:basedOn w:val="DefaultParagraphFont"/>
    <w:link w:val="Tekstpodstawowy2"/>
    <w:uiPriority w:val="99"/>
    <w:semiHidden/>
    <w:qFormat/>
    <w:rsid w:val="00cf2595"/>
    <w:rPr>
      <w:rFonts w:ascii="Times New Roman" w:hAnsi="Times New Roman" w:eastAsia="Times New Roman" w:cs="Times New Roman"/>
      <w:sz w:val="24"/>
      <w:szCs w:val="24"/>
      <w:lang w:eastAsia="ar-SA"/>
    </w:rPr>
  </w:style>
  <w:style w:type="character" w:styleId="PodtytuZnak" w:customStyle="1">
    <w:name w:val="Podtytuł Znak"/>
    <w:basedOn w:val="DefaultParagraphFont"/>
    <w:link w:val="Podtytu"/>
    <w:uiPriority w:val="11"/>
    <w:qFormat/>
    <w:rsid w:val="00cf2595"/>
    <w:rPr>
      <w:rFonts w:ascii="Cambria" w:hAnsi="Cambria" w:eastAsia="Times New Roman" w:cs="Times New Roman"/>
      <w:sz w:val="24"/>
      <w:szCs w:val="24"/>
      <w:lang w:eastAsia="pl-PL"/>
    </w:rPr>
  </w:style>
  <w:style w:type="character" w:styleId="CytatZnak" w:customStyle="1">
    <w:name w:val="Cytat Znak"/>
    <w:basedOn w:val="DefaultParagraphFont"/>
    <w:link w:val="Cytat"/>
    <w:uiPriority w:val="29"/>
    <w:qFormat/>
    <w:rsid w:val="00cf2595"/>
    <w:rPr>
      <w:rFonts w:ascii="Times New Roman" w:hAnsi="Times New Roman" w:eastAsia="Times New Roman" w:cs="Times New Roman"/>
      <w:i/>
      <w:iCs/>
      <w:color w:val="000000"/>
      <w:sz w:val="20"/>
      <w:szCs w:val="20"/>
      <w:lang w:eastAsia="pl-PL"/>
    </w:rPr>
  </w:style>
  <w:style w:type="character" w:styleId="Markedcontent" w:customStyle="1">
    <w:name w:val="markedcontent"/>
    <w:basedOn w:val="DefaultParagraphFont"/>
    <w:qFormat/>
    <w:rsid w:val="004f0bdf"/>
    <w:rPr/>
  </w:style>
  <w:style w:type="character" w:styleId="Nagwek1Znak" w:customStyle="1">
    <w:name w:val="Nagłówek 1 Znak"/>
    <w:basedOn w:val="DefaultParagraphFont"/>
    <w:link w:val="Nagwek1"/>
    <w:uiPriority w:val="9"/>
    <w:qFormat/>
    <w:rsid w:val="00411b30"/>
    <w:rPr>
      <w:rFonts w:ascii="Calibri Light" w:hAnsi="Calibri Light" w:eastAsia="" w:cs="" w:asciiTheme="majorHAnsi" w:cstheme="majorBidi" w:eastAsiaTheme="majorEastAsia" w:hAnsiTheme="majorHAnsi"/>
      <w:color w:val="2F5496" w:themeColor="accent1" w:themeShade="bf"/>
      <w:sz w:val="32"/>
      <w:szCs w:val="32"/>
    </w:rPr>
  </w:style>
  <w:style w:type="character" w:styleId="Nagwek3Znak" w:customStyle="1">
    <w:name w:val="Nagłówek 3 Znak"/>
    <w:basedOn w:val="DefaultParagraphFont"/>
    <w:link w:val="Nagwek3"/>
    <w:uiPriority w:val="9"/>
    <w:semiHidden/>
    <w:qFormat/>
    <w:rsid w:val="00407208"/>
    <w:rPr>
      <w:rFonts w:ascii="Calibri Light" w:hAnsi="Calibri Light" w:eastAsia="" w:cs="" w:asciiTheme="majorHAnsi" w:cstheme="majorBidi" w:eastAsiaTheme="majorEastAsia" w:hAnsiTheme="majorHAnsi"/>
      <w:color w:val="1F3763" w:themeColor="accent1" w:themeShade="7f"/>
      <w:sz w:val="24"/>
      <w:szCs w:val="24"/>
    </w:rPr>
  </w:style>
  <w:style w:type="character" w:styleId="Odwiedzoneczeinternetowe">
    <w:name w:val="Odwiedzone łącze internetowe"/>
    <w:rPr>
      <w:color w:val="800080"/>
      <w:u w:val="single"/>
    </w:rPr>
  </w:style>
  <w:style w:type="character" w:styleId="WW8Num12z0">
    <w:name w:val="WW8Num12z0"/>
    <w:qFormat/>
    <w:rPr>
      <w:rFonts w:ascii="Calibri" w:hAnsi="Calibri" w:cs="Calibri"/>
      <w:b/>
    </w:rPr>
  </w:style>
  <w:style w:type="character" w:styleId="WW8Num8z0">
    <w:name w:val="WW8Num8z0"/>
    <w:qFormat/>
    <w:rPr>
      <w:rFonts w:ascii="Calibri" w:hAnsi="Calibri" w:cs="Calibri"/>
      <w:b/>
      <w:bCs/>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11z0">
    <w:name w:val="WW8Num11z0"/>
    <w:qFormat/>
    <w:rPr>
      <w:rFonts w:ascii="Symbol" w:hAnsi="Symbol" w:eastAsia="Calibri" w:cs="Symbol"/>
      <w:b/>
      <w:bCs/>
      <w:color w:val="000000"/>
      <w:kern w:val="2"/>
      <w:sz w:val="22"/>
      <w:szCs w:val="22"/>
      <w:lang w:eastAsia="pl-PL"/>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0z0">
    <w:name w:val="WW8Num10z0"/>
    <w:qFormat/>
    <w:rPr>
      <w:rFonts w:ascii="Wingdings" w:hAnsi="Wingdings" w:cs="Wingdings"/>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9z0">
    <w:name w:val="WW8Num9z0"/>
    <w:qFormat/>
    <w:rPr>
      <w:rFonts w:ascii="Symbol" w:hAnsi="Symbol" w:cs="Symbol"/>
      <w:b/>
      <w:bCs/>
      <w:color w:val="000000"/>
      <w:kern w:val="2"/>
      <w:sz w:val="22"/>
      <w:szCs w:val="22"/>
      <w:lang w:eastAsia="pl-PL"/>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link w:val="TekstpodstawowyZnak"/>
    <w:rsid w:val="00283edc"/>
    <w:pPr>
      <w:spacing w:lineRule="auto" w:line="240" w:before="0" w:after="0"/>
      <w:jc w:val="center"/>
    </w:pPr>
    <w:rPr>
      <w:rFonts w:ascii="Arial" w:hAnsi="Arial" w:eastAsia="Times New Roman" w:cs="Times New Roman"/>
      <w:b/>
      <w:bCs/>
      <w:sz w:val="28"/>
      <w:szCs w:val="20"/>
      <w:lang w:eastAsia="pl-PL"/>
    </w:rPr>
  </w:style>
  <w:style w:type="paragraph" w:styleId="Lista">
    <w:name w:val="List"/>
    <w:basedOn w:val="Tretekstu"/>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 w:type="paragraph" w:styleId="ListParagraph">
    <w:name w:val="List Paragraph"/>
    <w:basedOn w:val="Normal"/>
    <w:link w:val="AkapitzlistZnak"/>
    <w:uiPriority w:val="34"/>
    <w:qFormat/>
    <w:rsid w:val="00170afa"/>
    <w:pPr>
      <w:spacing w:before="0" w:after="160"/>
      <w:ind w:left="720" w:hanging="0"/>
      <w:contextualSpacing/>
    </w:pPr>
    <w:rPr/>
  </w:style>
  <w:style w:type="paragraph" w:styleId="Gwkaistopka">
    <w:name w:val="Główka i stopka"/>
    <w:basedOn w:val="Normal"/>
    <w:qFormat/>
    <w:pPr/>
    <w:rPr/>
  </w:style>
  <w:style w:type="paragraph" w:styleId="Gwka">
    <w:name w:val="Header"/>
    <w:basedOn w:val="Normal"/>
    <w:link w:val="NagwekZnak"/>
    <w:uiPriority w:val="99"/>
    <w:unhideWhenUsed/>
    <w:rsid w:val="00170afa"/>
    <w:pPr>
      <w:tabs>
        <w:tab w:val="clear" w:pos="708"/>
        <w:tab w:val="center" w:pos="4536" w:leader="none"/>
        <w:tab w:val="right" w:pos="9072" w:leader="none"/>
      </w:tabs>
      <w:spacing w:lineRule="auto" w:line="240" w:before="0" w:after="0"/>
    </w:pPr>
    <w:rPr/>
  </w:style>
  <w:style w:type="paragraph" w:styleId="Stopka">
    <w:name w:val="Footer"/>
    <w:basedOn w:val="Normal"/>
    <w:link w:val="StopkaZnak"/>
    <w:uiPriority w:val="99"/>
    <w:unhideWhenUsed/>
    <w:rsid w:val="00170afa"/>
    <w:pPr>
      <w:tabs>
        <w:tab w:val="clear" w:pos="708"/>
        <w:tab w:val="center" w:pos="4536" w:leader="none"/>
        <w:tab w:val="right" w:pos="9072" w:leader="none"/>
      </w:tabs>
      <w:spacing w:lineRule="auto" w:line="240" w:before="0" w:after="0"/>
    </w:pPr>
    <w:rPr/>
  </w:style>
  <w:style w:type="paragraph" w:styleId="Standard" w:customStyle="1">
    <w:name w:val="Standard"/>
    <w:qFormat/>
    <w:rsid w:val="008a5414"/>
    <w:pPr>
      <w:widowControl/>
      <w:suppressAutoHyphens w:val="true"/>
      <w:bidi w:val="0"/>
      <w:spacing w:lineRule="auto" w:line="240" w:before="0" w:after="0"/>
      <w:jc w:val="left"/>
      <w:textAlignment w:val="baseline"/>
    </w:pPr>
    <w:rPr>
      <w:rFonts w:ascii="Times New Roman" w:hAnsi="Times New Roman" w:eastAsia="Calibri" w:cs="Times New Roman" w:eastAsiaTheme="minorHAnsi"/>
      <w:color w:val="auto"/>
      <w:kern w:val="0"/>
      <w:sz w:val="24"/>
      <w:szCs w:val="24"/>
      <w:lang w:val="pl-PL" w:eastAsia="en-US" w:bidi="ar-SA"/>
    </w:rPr>
  </w:style>
  <w:style w:type="paragraph" w:styleId="Przypisdolny">
    <w:name w:val="Footnote Text"/>
    <w:basedOn w:val="Normal"/>
    <w:link w:val="TekstprzypisudolnegoZnak1"/>
    <w:rsid w:val="00af3e32"/>
    <w:pPr>
      <w:suppressAutoHyphens w:val="true"/>
      <w:spacing w:lineRule="auto" w:line="240" w:before="0" w:after="0"/>
    </w:pPr>
    <w:rPr>
      <w:rFonts w:ascii="Times New Roman" w:hAnsi="Times New Roman" w:eastAsia="Times New Roman" w:cs="Times New Roman"/>
      <w:sz w:val="20"/>
      <w:szCs w:val="20"/>
      <w:lang w:eastAsia="ar-SA"/>
    </w:rPr>
  </w:style>
  <w:style w:type="paragraph" w:styleId="NormalWeb">
    <w:name w:val="Normal (Web)"/>
    <w:basedOn w:val="Normal"/>
    <w:uiPriority w:val="99"/>
    <w:qFormat/>
    <w:rsid w:val="00c31436"/>
    <w:pPr>
      <w:suppressAutoHyphens w:val="true"/>
      <w:spacing w:lineRule="auto" w:line="240" w:before="100" w:after="119"/>
      <w:textAlignment w:val="baseline"/>
    </w:pPr>
    <w:rPr>
      <w:rFonts w:ascii="Times New Roman" w:hAnsi="Times New Roman" w:eastAsia="Times New Roman" w:cs="Times New Roman"/>
      <w:sz w:val="24"/>
      <w:szCs w:val="24"/>
      <w:lang w:eastAsia="ar-SA"/>
    </w:rPr>
  </w:style>
  <w:style w:type="paragraph" w:styleId="Textbody" w:customStyle="1">
    <w:name w:val="Text body"/>
    <w:basedOn w:val="Standard"/>
    <w:qFormat/>
    <w:rsid w:val="00420d02"/>
    <w:pPr>
      <w:jc w:val="both"/>
    </w:pPr>
    <w:rPr>
      <w:rFonts w:ascii="Arial" w:hAnsi="Arial" w:eastAsia="Times New Roman" w:cs="Arial"/>
      <w:kern w:val="2"/>
      <w:lang w:eastAsia="zh-CN"/>
    </w:rPr>
  </w:style>
  <w:style w:type="paragraph" w:styleId="Textbodyindent" w:customStyle="1">
    <w:name w:val="Text body indent"/>
    <w:basedOn w:val="Normal"/>
    <w:qFormat/>
    <w:rsid w:val="00420d02"/>
    <w:pPr>
      <w:suppressAutoHyphens w:val="true"/>
      <w:spacing w:lineRule="auto" w:line="288" w:before="0" w:after="0"/>
      <w:ind w:firstLine="360"/>
      <w:jc w:val="both"/>
    </w:pPr>
    <w:rPr>
      <w:rFonts w:ascii="Arial" w:hAnsi="Arial" w:eastAsia="Times New Roman" w:cs="Arial"/>
      <w:kern w:val="2"/>
      <w:sz w:val="24"/>
      <w:szCs w:val="24"/>
      <w:lang w:eastAsia="zh-CN"/>
    </w:rPr>
  </w:style>
  <w:style w:type="paragraph" w:styleId="Tekstpodstawowywcity21" w:customStyle="1">
    <w:name w:val="Tekst podstawowy wcięty 21"/>
    <w:basedOn w:val="Standard"/>
    <w:qFormat/>
    <w:rsid w:val="00420d02"/>
    <w:pPr>
      <w:widowControl w:val="false"/>
      <w:overflowPunct w:val="false"/>
      <w:ind w:left="5954" w:hanging="6096"/>
      <w:textAlignment w:val="auto"/>
    </w:pPr>
    <w:rPr>
      <w:rFonts w:ascii="Arial" w:hAnsi="Arial" w:eastAsia="Times New Roman"/>
      <w:kern w:val="2"/>
      <w:sz w:val="20"/>
      <w:szCs w:val="20"/>
      <w:lang w:eastAsia="zh-CN"/>
    </w:rPr>
  </w:style>
  <w:style w:type="paragraph" w:styleId="BodyTextIndent2">
    <w:name w:val="Body Text Indent 2"/>
    <w:basedOn w:val="Normal"/>
    <w:link w:val="Tekstpodstawowywcity2Znak"/>
    <w:uiPriority w:val="99"/>
    <w:semiHidden/>
    <w:unhideWhenUsed/>
    <w:qFormat/>
    <w:rsid w:val="00420d02"/>
    <w:pPr>
      <w:suppressAutoHyphens w:val="true"/>
      <w:spacing w:lineRule="auto" w:line="480" w:before="0" w:after="120"/>
      <w:ind w:left="283" w:hanging="0"/>
    </w:pPr>
    <w:rPr>
      <w:rFonts w:ascii="Times New Roman" w:hAnsi="Times New Roman" w:eastAsia="Times New Roman" w:cs="Times New Roman"/>
      <w:sz w:val="24"/>
      <w:szCs w:val="24"/>
      <w:lang w:eastAsia="ar-SA"/>
    </w:rPr>
  </w:style>
  <w:style w:type="paragraph" w:styleId="Domynie" w:customStyle="1">
    <w:name w:val="Domy徑nie"/>
    <w:qFormat/>
    <w:rsid w:val="00895a7b"/>
    <w:pPr>
      <w:widowControl w:val="false"/>
      <w:suppressAutoHyphens w:val="true"/>
      <w:bidi w:val="0"/>
      <w:spacing w:lineRule="auto" w:line="240" w:before="0" w:after="0"/>
      <w:jc w:val="left"/>
      <w:textAlignment w:val="baseline"/>
    </w:pPr>
    <w:rPr>
      <w:rFonts w:ascii="Times New Roman" w:hAnsi="Times New Roman" w:eastAsia="Times New Roman" w:cs="Times New Roman"/>
      <w:color w:val="auto"/>
      <w:kern w:val="2"/>
      <w:sz w:val="24"/>
      <w:szCs w:val="24"/>
      <w:lang w:val="pl-PL" w:eastAsia="hi-IN" w:bidi="hi-IN"/>
    </w:rPr>
  </w:style>
  <w:style w:type="paragraph" w:styleId="Przypiskocowy">
    <w:name w:val="Endnote Text"/>
    <w:basedOn w:val="Normal"/>
    <w:link w:val="TekstprzypisukocowegoZnak"/>
    <w:uiPriority w:val="99"/>
    <w:semiHidden/>
    <w:unhideWhenUsed/>
    <w:rsid w:val="005146f1"/>
    <w:pPr>
      <w:spacing w:lineRule="auto" w:line="240" w:before="0" w:after="0"/>
    </w:pPr>
    <w:rPr>
      <w:sz w:val="20"/>
      <w:szCs w:val="20"/>
    </w:rPr>
  </w:style>
  <w:style w:type="paragraph" w:styleId="Default" w:customStyle="1">
    <w:name w:val="Default"/>
    <w:qFormat/>
    <w:rsid w:val="00644dec"/>
    <w:pPr>
      <w:widowControl/>
      <w:suppressAutoHyphens w:val="true"/>
      <w:bidi w:val="0"/>
      <w:spacing w:lineRule="auto" w:line="240" w:before="0" w:after="0"/>
      <w:jc w:val="left"/>
    </w:pPr>
    <w:rPr>
      <w:rFonts w:ascii="Times New Roman" w:hAnsi="Times New Roman" w:eastAsia="Calibri" w:cs="Times New Roman"/>
      <w:color w:val="000000"/>
      <w:kern w:val="0"/>
      <w:sz w:val="24"/>
      <w:szCs w:val="24"/>
      <w:lang w:val="pl-PL" w:eastAsia="en-US" w:bidi="ar-SA"/>
    </w:rPr>
  </w:style>
  <w:style w:type="paragraph" w:styleId="BodyText2">
    <w:name w:val="Body Text 2"/>
    <w:basedOn w:val="Normal"/>
    <w:link w:val="Tekstpodstawowy2Znak"/>
    <w:uiPriority w:val="99"/>
    <w:semiHidden/>
    <w:unhideWhenUsed/>
    <w:qFormat/>
    <w:rsid w:val="00cf2595"/>
    <w:pPr>
      <w:suppressAutoHyphens w:val="true"/>
      <w:spacing w:lineRule="auto" w:line="480" w:before="0" w:after="120"/>
    </w:pPr>
    <w:rPr>
      <w:rFonts w:ascii="Times New Roman" w:hAnsi="Times New Roman" w:eastAsia="Times New Roman" w:cs="Times New Roman"/>
      <w:sz w:val="24"/>
      <w:szCs w:val="24"/>
      <w:lang w:eastAsia="ar-SA"/>
    </w:rPr>
  </w:style>
  <w:style w:type="paragraph" w:styleId="ListBullet4">
    <w:name w:val="List Bullet 4"/>
    <w:basedOn w:val="Normal"/>
    <w:autoRedefine/>
    <w:semiHidden/>
    <w:unhideWhenUsed/>
    <w:qFormat/>
    <w:rsid w:val="00cf2595"/>
    <w:pPr>
      <w:spacing w:lineRule="auto" w:line="360" w:before="0" w:after="0"/>
      <w:ind w:left="283" w:hanging="283"/>
    </w:pPr>
    <w:rPr>
      <w:rFonts w:ascii="Times New Roman" w:hAnsi="Times New Roman" w:eastAsia="Times New Roman" w:cs="Times New Roman"/>
      <w:kern w:val="2"/>
      <w:sz w:val="24"/>
      <w:szCs w:val="20"/>
      <w:lang w:eastAsia="pl-PL"/>
    </w:rPr>
  </w:style>
  <w:style w:type="paragraph" w:styleId="Podtytu">
    <w:name w:val="Subtitle"/>
    <w:basedOn w:val="Normal"/>
    <w:next w:val="Normal"/>
    <w:link w:val="PodtytuZnak"/>
    <w:uiPriority w:val="11"/>
    <w:qFormat/>
    <w:rsid w:val="00cf2595"/>
    <w:pPr>
      <w:widowControl w:val="false"/>
      <w:spacing w:lineRule="auto" w:line="240" w:before="0" w:after="60"/>
      <w:jc w:val="center"/>
      <w:outlineLvl w:val="1"/>
    </w:pPr>
    <w:rPr>
      <w:rFonts w:ascii="Cambria" w:hAnsi="Cambria" w:eastAsia="Times New Roman" w:cs="Times New Roman"/>
      <w:sz w:val="24"/>
      <w:szCs w:val="24"/>
      <w:lang w:eastAsia="pl-PL"/>
    </w:rPr>
  </w:style>
  <w:style w:type="paragraph" w:styleId="Quote">
    <w:name w:val="Quote"/>
    <w:basedOn w:val="Normal"/>
    <w:next w:val="Normal"/>
    <w:link w:val="CytatZnak"/>
    <w:uiPriority w:val="29"/>
    <w:qFormat/>
    <w:rsid w:val="00cf2595"/>
    <w:pPr>
      <w:spacing w:lineRule="auto" w:line="240" w:before="0" w:after="0"/>
    </w:pPr>
    <w:rPr>
      <w:rFonts w:ascii="Times New Roman" w:hAnsi="Times New Roman" w:eastAsia="Times New Roman" w:cs="Times New Roman"/>
      <w:i/>
      <w:iCs/>
      <w:color w:val="000000"/>
      <w:sz w:val="20"/>
      <w:szCs w:val="20"/>
      <w:lang w:eastAsia="pl-PL"/>
    </w:rPr>
  </w:style>
  <w:style w:type="paragraph" w:styleId="Dtn" w:customStyle="1">
    <w:name w:val="dtn"/>
    <w:basedOn w:val="Normal"/>
    <w:qFormat/>
    <w:rsid w:val="00ab756f"/>
    <w:pPr>
      <w:spacing w:lineRule="auto" w:line="240" w:beforeAutospacing="1" w:afterAutospacing="1"/>
    </w:pPr>
    <w:rPr>
      <w:rFonts w:ascii="Times New Roman" w:hAnsi="Times New Roman" w:eastAsia="Times New Roman" w:cs="Times New Roman"/>
      <w:sz w:val="24"/>
      <w:szCs w:val="24"/>
      <w:lang w:eastAsia="pl-PL"/>
    </w:rPr>
  </w:style>
  <w:style w:type="paragraph" w:styleId="Dtz" w:customStyle="1">
    <w:name w:val="dtz"/>
    <w:basedOn w:val="Normal"/>
    <w:qFormat/>
    <w:rsid w:val="00ab756f"/>
    <w:pPr>
      <w:spacing w:lineRule="auto" w:line="240" w:beforeAutospacing="1" w:afterAutospacing="1"/>
    </w:pPr>
    <w:rPr>
      <w:rFonts w:ascii="Times New Roman" w:hAnsi="Times New Roman" w:eastAsia="Times New Roman" w:cs="Times New Roman"/>
      <w:sz w:val="24"/>
      <w:szCs w:val="24"/>
      <w:lang w:eastAsia="pl-PL"/>
    </w:rPr>
  </w:style>
  <w:style w:type="paragraph" w:styleId="Dtu" w:customStyle="1">
    <w:name w:val="dtu"/>
    <w:basedOn w:val="Normal"/>
    <w:qFormat/>
    <w:rsid w:val="00ab756f"/>
    <w:pPr>
      <w:spacing w:lineRule="auto" w:line="240" w:beforeAutospacing="1" w:afterAutospacing="1"/>
    </w:pPr>
    <w:rPr>
      <w:rFonts w:ascii="Times New Roman" w:hAnsi="Times New Roman" w:eastAsia="Times New Roman" w:cs="Times New Roman"/>
      <w:sz w:val="24"/>
      <w:szCs w:val="24"/>
      <w:lang w:eastAsia="pl-PL"/>
    </w:rPr>
  </w:style>
  <w:style w:type="paragraph" w:styleId="P0" w:customStyle="1">
    <w:name w:val="p0"/>
    <w:basedOn w:val="Normal"/>
    <w:qFormat/>
    <w:rsid w:val="00875157"/>
    <w:pPr>
      <w:spacing w:lineRule="auto" w:line="240" w:beforeAutospacing="1" w:afterAutospacing="1"/>
    </w:pPr>
    <w:rPr>
      <w:rFonts w:ascii="Times New Roman" w:hAnsi="Times New Roman" w:eastAsia="Times New Roman" w:cs="Times New Roman"/>
      <w:sz w:val="24"/>
      <w:szCs w:val="24"/>
      <w:lang w:eastAsia="pl-PL"/>
    </w:rPr>
  </w:style>
  <w:style w:type="paragraph" w:styleId="Zawartotabeli">
    <w:name w:val="Zawartość tabeli"/>
    <w:basedOn w:val="Normal"/>
    <w:qFormat/>
    <w:pPr>
      <w:widowControl w:val="false"/>
      <w:suppressLineNumbers/>
    </w:pPr>
    <w:rPr/>
  </w:style>
  <w:style w:type="paragraph" w:styleId="Nagwektabeli">
    <w:name w:val="Nagłówek tabeli"/>
    <w:basedOn w:val="Zawartotabeli"/>
    <w:qFormat/>
    <w:pPr>
      <w:suppressLineNumbers/>
      <w:jc w:val="center"/>
    </w:pPr>
    <w:rPr>
      <w:b/>
      <w:bCs/>
    </w:rPr>
  </w:style>
  <w:style w:type="numbering" w:styleId="NoList" w:default="1">
    <w:name w:val="No List"/>
    <w:uiPriority w:val="99"/>
    <w:semiHidden/>
    <w:unhideWhenUsed/>
    <w:qFormat/>
  </w:style>
  <w:style w:type="numbering" w:styleId="Numeracja123" w:customStyle="1">
    <w:name w:val="Numeracja 123"/>
    <w:qFormat/>
    <w:rsid w:val="00895a7b"/>
  </w:style>
  <w:style w:type="numbering" w:styleId="WW8Num12">
    <w:name w:val="WW8Num12"/>
    <w:qFormat/>
  </w:style>
  <w:style w:type="numbering" w:styleId="WW8Num8">
    <w:name w:val="WW8Num8"/>
    <w:qFormat/>
  </w:style>
  <w:style w:type="numbering" w:styleId="WW8Num11">
    <w:name w:val="WW8Num11"/>
    <w:qFormat/>
  </w:style>
  <w:style w:type="numbering" w:styleId="WW8Num10">
    <w:name w:val="WW8Num10"/>
    <w:qFormat/>
  </w:style>
  <w:style w:type="numbering" w:styleId="WW8Num9">
    <w:name w:val="WW8Num9"/>
    <w:qFormat/>
  </w:style>
  <w:style w:type="table" w:default="1" w:styleId="Standardowy">
    <w:name w:val="Normal Table"/>
    <w:uiPriority w:val="99"/>
    <w:semiHidden/>
    <w:unhideWhenUsed/>
    <w:tblPr>
      <w:tblCellMar>
        <w:top w:w="0" w:type="dxa"/>
        <w:left w:w="108" w:type="dxa"/>
        <w:bottom w:w="0" w:type="dxa"/>
        <w:right w:w="108" w:type="dxa"/>
      </w:tblCellMar>
    </w:tblPr>
  </w:style>
  <w:style w:type="table" w:styleId="Tabela-Siatka">
    <w:name w:val="Table Grid"/>
    <w:basedOn w:val="Standardowy"/>
    <w:uiPriority w:val="39"/>
    <w:rsid w:val="00170af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zp@gmilkowice.net" TargetMode="External"/><Relationship Id="rId3" Type="http://schemas.openxmlformats.org/officeDocument/2006/relationships/hyperlink" Target="http://www.milkowice.biuletyn.net/" TargetMode="External"/><Relationship Id="rId4" Type="http://schemas.openxmlformats.org/officeDocument/2006/relationships/hyperlink" Target="http://www.milkowice.biuletyn.net/" TargetMode="External"/><Relationship Id="rId5" Type="http://schemas.openxmlformats.org/officeDocument/2006/relationships/hyperlink" Target="mailto:zp@ugmilkowice.net" TargetMode="External"/><Relationship Id="rId6" Type="http://schemas.openxmlformats.org/officeDocument/2006/relationships/hyperlink" Target="mailto:zp@ugmilkowice.net" TargetMode="External"/><Relationship Id="rId7" Type="http://schemas.openxmlformats.org/officeDocument/2006/relationships/hyperlink" Target="mailto:zp@ugmilkowice.net" TargetMode="External"/><Relationship Id="rId8" Type="http://schemas.openxmlformats.org/officeDocument/2006/relationships/hyperlink" Target="mailto:mpanczyniak@ugmilkowice.net" TargetMode="External"/><Relationship Id="rId9" Type="http://schemas.openxmlformats.org/officeDocument/2006/relationships/hyperlink" Target="mailto:zp@ugmilkowice.net" TargetMode="External"/><Relationship Id="rId10" Type="http://schemas.openxmlformats.org/officeDocument/2006/relationships/hyperlink" Target="mailto:zp@ugmilkowice.net" TargetMode="External"/><Relationship Id="rId11" Type="http://schemas.openxmlformats.org/officeDocument/2006/relationships/hyperlink" Target="mailto:mpanczyniak@ugmilkowice.net" TargetMode="External"/><Relationship Id="rId12" Type="http://schemas.openxmlformats.org/officeDocument/2006/relationships/hyperlink" Target="https://miniPortal.uzp.gov.pl/" TargetMode="External"/><Relationship Id="rId13" Type="http://schemas.openxmlformats.org/officeDocument/2006/relationships/hyperlink" Target="https://miniportal.uzp.gov.pl/"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numbering" Target="numbering.xml"/><Relationship Id="rId17" Type="http://schemas.openxmlformats.org/officeDocument/2006/relationships/fontTable" Target="fontTable.xml"/><Relationship Id="rId18" Type="http://schemas.openxmlformats.org/officeDocument/2006/relationships/settings" Target="settings.xml"/><Relationship Id="rId19" Type="http://schemas.openxmlformats.org/officeDocument/2006/relationships/theme" Target="theme/theme1.xml"/><Relationship Id="rId20"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74382C-5B54-46CB-AEEC-AD4F11E11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3996</TotalTime>
  <Application>LibreOffice/7.0.0.3$Windows_X86_64 LibreOffice_project/8061b3e9204bef6b321a21033174034a5e2ea88e</Application>
  <Pages>27</Pages>
  <Words>7212</Words>
  <Characters>47522</Characters>
  <CharactersWithSpaces>55039</CharactersWithSpaces>
  <Paragraphs>354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2021-04-12T20:22:00Z</dcterms:created>
  <dc:creator>Lenovo</dc:creator>
  <dc:description/>
  <dc:language>pl-PL</dc:language>
  <cp:lastModifiedBy/>
  <cp:lastPrinted>2022-08-17T13:58:01Z</cp:lastPrinted>
  <dcterms:modified xsi:type="dcterms:W3CDTF">2022-08-18T09:03:07Z</dcterms:modified>
  <cp:revision>261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