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20"/>
        <w:ind w:left="4535" w:hanging="0"/>
        <w:jc w:val="right"/>
        <w:rPr/>
      </w:pPr>
      <w:r>
        <w:rPr>
          <w:rFonts w:ascii="Century Gothic" w:hAnsi="Century Gothic"/>
          <w:sz w:val="20"/>
          <w:szCs w:val="20"/>
        </w:rPr>
        <w:t>Załącznik Nr 2 do Zarządzenia Nr 10</w:t>
      </w:r>
      <w:r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/2023</w:t>
        <w:br/>
        <w:t>Wójta Gminy Miłkowice</w:t>
        <w:br/>
        <w:t>z dnia 4 października 2023 r.</w:t>
      </w:r>
    </w:p>
    <w:p>
      <w:pPr>
        <w:pStyle w:val="NormalWeb"/>
        <w:spacing w:beforeAutospacing="0" w:before="0" w:afterAutospacing="0" w:after="120"/>
        <w:jc w:val="center"/>
        <w:rPr>
          <w:rFonts w:ascii="Century Gothic" w:hAnsi="Century Gothic"/>
          <w:sz w:val="22"/>
          <w:szCs w:val="22"/>
        </w:rPr>
      </w:pPr>
      <w:r>
        <w:rPr>
          <w:rStyle w:val="Strong"/>
          <w:rFonts w:ascii="Century Gothic" w:hAnsi="Century Gothic"/>
          <w:sz w:val="22"/>
          <w:szCs w:val="22"/>
        </w:rPr>
        <w:t>FORMULARZ</w:t>
      </w:r>
      <w:r>
        <w:rPr>
          <w:rFonts w:ascii="Century Gothic" w:hAnsi="Century Gothic"/>
          <w:b/>
          <w:bCs/>
          <w:sz w:val="22"/>
          <w:szCs w:val="22"/>
        </w:rPr>
        <w:br/>
      </w:r>
      <w:r>
        <w:rPr>
          <w:rStyle w:val="Strong"/>
          <w:rFonts w:ascii="Century Gothic" w:hAnsi="Century Gothic"/>
          <w:sz w:val="22"/>
          <w:szCs w:val="22"/>
        </w:rPr>
        <w:t xml:space="preserve">DO SKŁADANIA UWAG DO PROJEKTU </w:t>
      </w:r>
      <w:r>
        <w:rPr>
          <w:rFonts w:ascii="Century Gothic" w:hAnsi="Century Gothic"/>
          <w:b/>
          <w:bCs/>
          <w:sz w:val="22"/>
          <w:szCs w:val="22"/>
        </w:rPr>
        <w:br/>
      </w:r>
      <w:r>
        <w:rPr>
          <w:rStyle w:val="Strong"/>
          <w:rFonts w:ascii="Century Gothic" w:hAnsi="Century Gothic"/>
          <w:sz w:val="22"/>
          <w:szCs w:val="22"/>
        </w:rPr>
        <w:t xml:space="preserve">PROGRAMU WSPÓŁPRACY GMINY MIŁKOWICE Z ORGANIZACJAMI POZARZĄDOWYMI ORAZ PODMIOTAMI,  O KTÓRYCH MOWA W ART. 3 UST. 3 USTAWY O DZIAŁALNOŚCI POŻYTKU PUBLICZNEGO I O WOLONTARIACIE NA ROK 2024. </w:t>
      </w:r>
    </w:p>
    <w:p>
      <w:pPr>
        <w:pStyle w:val="BodyText3"/>
        <w:spacing w:lineRule="auto" w:line="36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tbl>
      <w:tblPr>
        <w:tblW w:w="1422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0"/>
        <w:gridCol w:w="4111"/>
        <w:gridCol w:w="2146"/>
        <w:gridCol w:w="5302"/>
      </w:tblGrid>
      <w:tr>
        <w:trPr>
          <w:trHeight w:val="674" w:hRule="atLeast"/>
        </w:trPr>
        <w:tc>
          <w:tcPr>
            <w:tcW w:w="14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Podtytu"/>
              <w:spacing w:before="0" w:after="60"/>
              <w:jc w:val="left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b/>
                <w:sz w:val="22"/>
                <w:szCs w:val="22"/>
              </w:rPr>
              <w:t>Dane podmiotu zgłaszającego uwagi: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sz w:val="22"/>
                <w:szCs w:val="22"/>
              </w:rPr>
              <w:t>Nazwa podmiotu: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entury Gothic" w:hAnsi="Century Gothic" w:cs="Calibri" w:cstheme="minorHAnsi"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sz w:val="22"/>
                <w:szCs w:val="22"/>
              </w:rPr>
            </w:r>
          </w:p>
          <w:p>
            <w:pPr>
              <w:pStyle w:val="Podtytu"/>
              <w:rPr>
                <w:rFonts w:ascii="Century Gothic" w:hAnsi="Century Gothic" w:cs="Calibri" w:cstheme="minorHAnsi"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sz w:val="22"/>
                <w:szCs w:val="22"/>
              </w:rPr>
              <w:t>Adres: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entury Gothic" w:hAnsi="Century Gothic" w:cs="Calibri" w:cstheme="minorHAnsi"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sz w:val="22"/>
                <w:szCs w:val="22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Podtytu"/>
              <w:rPr>
                <w:rFonts w:ascii="Century Gothic" w:hAnsi="Century Gothic" w:cs="Calibri" w:cstheme="minorHAnsi"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sz w:val="22"/>
                <w:szCs w:val="22"/>
              </w:rPr>
              <w:t>Nr telefonu:</w:t>
            </w:r>
          </w:p>
          <w:p>
            <w:pPr>
              <w:pStyle w:val="Podtytu"/>
              <w:spacing w:before="0" w:after="60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b/>
                <w:sz w:val="22"/>
                <w:szCs w:val="22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b/>
                <w:sz w:val="22"/>
                <w:szCs w:val="22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sz w:val="22"/>
                <w:szCs w:val="22"/>
              </w:rPr>
              <w:t>Adres e-mail: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b/>
                <w:sz w:val="22"/>
                <w:szCs w:val="22"/>
              </w:rPr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sz w:val="22"/>
                <w:szCs w:val="22"/>
              </w:rPr>
              <w:t>Imię i nazwisko osoby kontaktowej: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b/>
                <w:sz w:val="22"/>
                <w:szCs w:val="22"/>
              </w:rPr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before="0" w:after="20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2F2F2" w:val="clea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ascii="Century Gothic" w:hAnsi="Century Gothic" w:cstheme="minorHAnsi"/>
                <w:sz w:val="22"/>
                <w:szCs w:val="22"/>
              </w:rPr>
              <w:t>Data wypełnienia: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entury Gothic" w:hAnsi="Century Gothic" w:cs="Calibri" w:cs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entury Gothic" w:hAnsi="Century Gothic"/>
                <w:b/>
                <w:sz w:val="22"/>
                <w:szCs w:val="22"/>
              </w:rPr>
            </w:r>
          </w:p>
        </w:tc>
      </w:tr>
    </w:tbl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entury Gothic" w:hAnsi="Century Gothic" w:cs="Calibri" w:cstheme="minorHAnsi"/>
          <w:b/>
          <w:b/>
          <w:sz w:val="22"/>
          <w:szCs w:val="22"/>
          <w:lang w:val="pl-PL"/>
        </w:rPr>
      </w:pPr>
      <w:r>
        <w:rPr>
          <w:rFonts w:cs="Calibri" w:cstheme="minorHAnsi" w:ascii="Century Gothic" w:hAnsi="Century Gothic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p>
      <w:pPr>
        <w:pStyle w:val="Wcicietrecitekstu"/>
        <w:overflowPunct w:val="true"/>
        <w:spacing w:before="0" w:after="0"/>
        <w:ind w:left="360" w:hanging="360"/>
        <w:jc w:val="center"/>
        <w:textAlignment w:val="auto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pl-PL"/>
        </w:rPr>
      </w:pPr>
      <w:r>
        <w:rPr>
          <w:rFonts w:cs="Calibri" w:cstheme="minorHAnsi" w:ascii="Calibri" w:hAnsi="Calibri"/>
          <w:b/>
          <w:sz w:val="22"/>
          <w:szCs w:val="22"/>
          <w:lang w:val="pl-PL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4"/>
        <w:gridCol w:w="4184"/>
        <w:gridCol w:w="5956"/>
        <w:gridCol w:w="3855"/>
      </w:tblGrid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Podtytu"/>
              <w:rPr>
                <w:rFonts w:ascii="Century Gothic" w:hAnsi="Century Gothic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>Zapis w projekcie Programu Współpracy</w:t>
            </w:r>
          </w:p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>na 2023 rok, do którego zgłaszane są uwagi wraz z nr paragrafu, ustępu, punktu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Podtytu"/>
              <w:rPr>
                <w:rFonts w:ascii="Century Gothic" w:hAnsi="Century Gothic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 xml:space="preserve">Sugerowana zmiana (konkretna propozycja nowego brzmienia paragrafu, ustępu, punktu) </w:t>
            </w:r>
          </w:p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>bądź propozycja nowego zapisu w projekcie Programu na 2023 rok nie istniejącego w Programie Współpracy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  <w:vAlign w:val="center"/>
          </w:tcPr>
          <w:p>
            <w:pPr>
              <w:pStyle w:val="Podtytu"/>
              <w:numPr>
                <w:ilvl w:val="0"/>
                <w:numId w:val="0"/>
              </w:numPr>
              <w:spacing w:before="0" w:after="60"/>
              <w:jc w:val="center"/>
              <w:outlineLvl w:val="1"/>
              <w:rPr>
                <w:rFonts w:ascii="Century Gothic" w:hAnsi="Century Gothic"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 w:cstheme="minorHAnsi"/>
                <w:b/>
                <w:sz w:val="20"/>
                <w:szCs w:val="20"/>
              </w:rPr>
              <w:t>Uzasadnienie wprowadzanych zmian</w:t>
            </w:r>
          </w:p>
        </w:tc>
      </w:tr>
      <w:tr>
        <w:trPr>
          <w:trHeight w:val="1012" w:hRule="atLeast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Podtytu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odtytu"/>
              <w:spacing w:before="0" w:after="6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720" w:hanging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Defaul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</w:r>
    </w:p>
    <w:p>
      <w:pPr>
        <w:pStyle w:val="Normal"/>
        <w:jc w:val="center"/>
        <w:rPr>
          <w:rFonts w:ascii="Century Gothic" w:hAnsi="Century Gothic" w:eastAsia="Times New Roman" w:cs="Times New Roman"/>
          <w:sz w:val="24"/>
          <w:szCs w:val="24"/>
        </w:rPr>
      </w:pPr>
      <w:r>
        <w:rPr>
          <w:rFonts w:eastAsia="Times New Roman" w:cs="Times New Roman" w:ascii="Century Gothic" w:hAnsi="Century Gothic"/>
          <w:b/>
          <w:bCs/>
          <w:sz w:val="24"/>
          <w:szCs w:val="24"/>
        </w:rPr>
        <w:t xml:space="preserve">Klauzula informacyjna </w:t>
      </w:r>
    </w:p>
    <w:p>
      <w:pPr>
        <w:pStyle w:val="Normal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ab/>
        <w:t>Zgodnie z art. 13 Rozporządzenia Parlamentu Europejskiego i Rady (UE) 2016/679 z dnia 27 kwietnia 2016 r. w sprawie ochrony osób fizycznych w związku z przetwarzaniem danych osobowych</w:t>
      </w:r>
      <w:r>
        <w:rPr>
          <w:rFonts w:cs="Times New Roman" w:ascii="Century Gothic" w:hAnsi="Century Gothic"/>
        </w:rPr>
        <w:t xml:space="preserve"> </w:t>
      </w:r>
      <w:r>
        <w:rPr>
          <w:rFonts w:eastAsia="Times New Roman" w:cs="Times New Roman" w:ascii="Century Gothic" w:hAnsi="Century Gothic"/>
        </w:rPr>
        <w:t>i w sprawie swobodnego przepływu takich danych oraz uchylenia dyrektywy 95/46/WE (Ogólne rozporządzenie o ochronie danych - RODO) przyjmuję do wiadomości, że: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Administratorem wszystkich danych osobowych zawartych w ofercie jest Wójt Gminy Miłkowice, ul. Wojska Polskiego 71, 59-222 Miłkowice.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kontakt do inspektora ochrony danych w Urzędzie Gminy Miłkowice, adres mailowy: </w:t>
      </w:r>
      <w:r>
        <w:rPr>
          <w:rFonts w:eastAsia="Times New Roman" w:cs="Arial" w:ascii="Century Gothic" w:hAnsi="Century Gothic"/>
        </w:rPr>
        <w:t>iod@lesny.com.pl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Dane są przetwarzane na podstawie art. 6 ust. 1 lit. c RODO w związku z art. 5a ustawy z dnia 24 kwietnia 2003 r. o działalności pożytku publicznego i o wolontariacie w celu wypełnienia obowiązku prawnego ciążącego na Administratorze danych, tj. przeprowadzenia </w:t>
      </w:r>
      <w:r>
        <w:rPr>
          <w:rFonts w:ascii="Century Gothic" w:hAnsi="Century Gothic"/>
        </w:rPr>
        <w:t xml:space="preserve">konsultacji projektu aktu prawa miejscowego - </w:t>
      </w:r>
      <w:r>
        <w:rPr>
          <w:rStyle w:val="Strong"/>
          <w:rFonts w:ascii="Century Gothic" w:hAnsi="Century Gothic"/>
          <w:b w:val="false"/>
        </w:rPr>
        <w:t>Programu współpracy Gminy Miłkowice z organizacjami pozarządowymi oraz podmiotami, o których mowa w art. 3 ust. 3 ustawy z dnia 24 kwietnia 2003 r. o działalności pożytku publicznego i o wolontariacie na rok 2023</w:t>
      </w:r>
      <w:r>
        <w:rPr>
          <w:rFonts w:ascii="Century Gothic" w:hAnsi="Century Gothic"/>
        </w:rPr>
        <w:t xml:space="preserve">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Dane nie będą podlegały udostępnieniu, z wyjątkiem podmiotów posiadających upoważnienie ustawowe w tym zakresie.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>Państwa dane osobowe będą przechowywane przez okres niezbędny do realizacji celów określonych w pkt 3, a po tym czasie przez okres wynikający z obowiązujących przepisów prawa, w szczególności z ustawy z dnia 14 lipca 1983 r. o narodowym zasobie archiwalnym i archiwach.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>Dane nie będą przekazywane do państw trzecich lub organizacji międzynarodowych.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W razie niezgodnego z prawem przetwarzania danych, istnieje prawo wniesienia skargi do Prezesa Urzędu Ochrony Danych Osobowych, </w:t>
      </w:r>
      <w:r>
        <w:rPr>
          <w:rFonts w:eastAsia="Times New Roman" w:cs="Times New Roman" w:ascii="Century Gothic" w:hAnsi="Century Gothic"/>
          <w:shd w:fill="FFFFFF" w:val="clear"/>
        </w:rPr>
        <w:t xml:space="preserve">00-193 Warszawa ul. Stawki 2, 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>Podanie danych jest dobrowolne i  niezbędne do kontaktu, w tym do informowania o przyjęciu lub odrzuceniu zgłoszonych uwag. Niepodanie danych osobowych skutkować będzie brakiem możliwości realizacji tego obowiązku.</w:t>
      </w:r>
    </w:p>
    <w:p>
      <w:pPr>
        <w:pStyle w:val="Normal"/>
        <w:numPr>
          <w:ilvl w:val="0"/>
          <w:numId w:val="1"/>
        </w:numPr>
        <w:suppressAutoHyphens w:val="true"/>
        <w:spacing w:before="0" w:after="120"/>
        <w:jc w:val="both"/>
        <w:rPr>
          <w:rFonts w:ascii="Century Gothic" w:hAnsi="Century Gothic" w:eastAsia="Times New Roman" w:cs="Times New Roman"/>
        </w:rPr>
      </w:pPr>
      <w:r>
        <w:rPr>
          <w:rFonts w:eastAsia="Times New Roman" w:cs="Times New Roman" w:ascii="Century Gothic" w:hAnsi="Century Gothic"/>
        </w:rPr>
        <w:t xml:space="preserve">Dane nie będą służyć do profilowania. </w:t>
      </w:r>
    </w:p>
    <w:p>
      <w:pPr>
        <w:pStyle w:val="Standard"/>
        <w:jc w:val="both"/>
        <w:rPr/>
      </w:pPr>
      <w:r>
        <w:rPr>
          <w:rFonts w:ascii="Calibri" w:hAnsi="Calibri"/>
          <w:sz w:val="22"/>
          <w:szCs w:val="22"/>
        </w:rPr>
        <w:tab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b9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9c63b7"/>
    <w:rPr>
      <w:b/>
      <w:bCs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f475e"/>
    <w:rPr>
      <w:rFonts w:ascii="Times" w:hAnsi="Times" w:eastAsia="Times New Roman" w:cs="Times New Roman"/>
      <w:sz w:val="24"/>
      <w:szCs w:val="20"/>
      <w:lang w:val="en-US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7f475e"/>
    <w:rPr>
      <w:rFonts w:ascii="Times New Roman" w:hAnsi="Times New Roman" w:eastAsia="Times New Roman" w:cs="Times New Roman"/>
      <w:sz w:val="16"/>
      <w:szCs w:val="1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7f475e"/>
    <w:rPr>
      <w:rFonts w:ascii="Cambria" w:hAnsi="Cambria" w:eastAsia="Times New Roman" w:cs="Times New Roman"/>
      <w:sz w:val="24"/>
      <w:szCs w:val="24"/>
      <w:lang w:eastAsia="en-US"/>
    </w:rPr>
  </w:style>
  <w:style w:type="character" w:styleId="ListLabel1">
    <w:name w:val="ListLabel 1"/>
    <w:qFormat/>
    <w:rPr>
      <w:rFonts w:ascii="Century Gothic" w:hAnsi="Century Gothic" w:cs="Times New Roman"/>
      <w:sz w:val="22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Century Gothic" w:hAnsi="Century Gothic" w:cs="Times New Roman"/>
      <w:sz w:val="22"/>
      <w:szCs w:val="22"/>
    </w:rPr>
  </w:style>
  <w:style w:type="character" w:styleId="ListLabel4">
    <w:name w:val="ListLabel 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9c63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9c63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Standard" w:customStyle="1">
    <w:name w:val="Standard"/>
    <w:qFormat/>
    <w:rsid w:val="00f168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34"/>
    <w:qFormat/>
    <w:rsid w:val="00a946f5"/>
    <w:pPr>
      <w:spacing w:before="0" w:after="200"/>
      <w:ind w:left="720" w:hanging="0"/>
      <w:contextualSpacing/>
    </w:pPr>
    <w:rPr/>
  </w:style>
  <w:style w:type="paragraph" w:styleId="Wcicietrecitekstu">
    <w:name w:val="Body Text Indent"/>
    <w:basedOn w:val="Normal"/>
    <w:link w:val="TekstpodstawowywcityZnak"/>
    <w:rsid w:val="007f475e"/>
    <w:pPr>
      <w:overflowPunct w:val="false"/>
      <w:spacing w:lineRule="auto" w:line="240" w:before="0" w:after="120"/>
      <w:ind w:left="283" w:hanging="0"/>
      <w:textAlignment w:val="baseline"/>
    </w:pPr>
    <w:rPr>
      <w:rFonts w:ascii="Times" w:hAnsi="Times" w:eastAsia="Times New Roman" w:cs="Times New Roman"/>
      <w:sz w:val="24"/>
      <w:szCs w:val="20"/>
      <w:lang w:val="en-US"/>
    </w:rPr>
  </w:style>
  <w:style w:type="paragraph" w:styleId="BodyText3">
    <w:name w:val="Body Text 3"/>
    <w:basedOn w:val="Normal"/>
    <w:link w:val="Tekstpodstawowy3Znak"/>
    <w:qFormat/>
    <w:rsid w:val="007f475e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Podtytu">
    <w:name w:val="Subtitle"/>
    <w:basedOn w:val="Normal"/>
    <w:link w:val="PodtytuZnak"/>
    <w:uiPriority w:val="11"/>
    <w:qFormat/>
    <w:rsid w:val="007f475e"/>
    <w:pPr>
      <w:spacing w:before="0" w:after="60"/>
      <w:jc w:val="center"/>
      <w:outlineLvl w:val="1"/>
    </w:pPr>
    <w:rPr>
      <w:rFonts w:ascii="Cambria" w:hAnsi="Cambria" w:eastAsia="Times New Roman" w:cs="Times New Roman"/>
      <w:sz w:val="24"/>
      <w:szCs w:val="24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LibreOffice/6.0.4.2$Windows_X86_64 LibreOffice_project/9b0d9b32d5dcda91d2f1a96dc04c645c450872bf</Application>
  <Pages>3</Pages>
  <Words>428</Words>
  <Characters>2543</Characters>
  <CharactersWithSpaces>2949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2016-10-24T11:40:00Z</dcterms:created>
  <dc:creator>Anna Wanowska</dc:creator>
  <dc:description/>
  <dc:language>pl-PL</dc:language>
  <cp:lastModifiedBy/>
  <cp:lastPrinted>2021-10-07T07:32:00Z</cp:lastPrinted>
  <dcterms:modified xsi:type="dcterms:W3CDTF">2023-10-05T07:59:43Z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